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widowControl w:val="false"/>
        <w:spacing w:before="0" w:after="200" w:line="276"/>
        <w:ind w:right="0" w:left="0" w:firstLine="0"/>
        <w:jc w:val="left"/>
        <w:rPr>
          <w:rFonts w:ascii="Liberation Serif" w:hAnsi="Liberation Serif" w:cs="Liberation Serif" w:eastAsia="Liberation Serif"/>
          <w:color w:val="000000"/>
          <w:spacing w:val="0"/>
          <w:position w:val="0"/>
          <w:sz w:val="24"/>
          <w:shd w:fill="auto" w:val="clear"/>
        </w:rPr>
      </w:pPr>
      <w:r>
        <w:rPr>
          <w:rFonts w:ascii="Calibri" w:hAnsi="Calibri" w:cs="Calibri" w:eastAsia="Calibri"/>
          <w:color w:val="000000"/>
          <w:spacing w:val="0"/>
          <w:position w:val="0"/>
          <w:sz w:val="22"/>
          <w:shd w:fill="auto" w:val="clear"/>
        </w:rPr>
        <w:t xml:space="preserve">Joyce loved music and there is no more musical story in The Dublinersthan The Dead. The story has its own soundtrack, with music playing a key element in the plot -- Joyce building up to that moment very much like a composer writing his way to the climax of a symphony.</w:t>
      </w:r>
    </w:p>
    <w:p>
      <w:pPr>
        <w:widowControl w:val="false"/>
        <w:spacing w:before="0" w:after="200" w:line="276"/>
        <w:ind w:right="0" w:left="0" w:firstLine="0"/>
        <w:jc w:val="left"/>
        <w:rPr>
          <w:rFonts w:ascii="Liberation Serif" w:hAnsi="Liberation Serif" w:cs="Liberation Serif" w:eastAsia="Liberation Serif"/>
          <w:color w:val="000000"/>
          <w:spacing w:val="0"/>
          <w:position w:val="0"/>
          <w:sz w:val="24"/>
          <w:shd w:fill="auto" w:val="clear"/>
        </w:rPr>
      </w:pPr>
      <w:r>
        <w:rPr>
          <w:rFonts w:ascii="Calibri" w:hAnsi="Calibri" w:cs="Calibri" w:eastAsia="Calibri"/>
          <w:color w:val="000000"/>
          <w:spacing w:val="0"/>
          <w:position w:val="0"/>
          <w:sz w:val="22"/>
          <w:shd w:fill="auto" w:val="clear"/>
        </w:rPr>
        <w:t xml:space="preserve">The background music -- the Muzak or elevator music of the story -- is the music of the dances. Joyce does not in any way glamourise the dancing, a la Tolstoy, but instead finds a way to have the dancing underscore the repetitiveness and stasis that he saw in Dublin life. Shortly after he enters the house Gabriel "looked up at the pantry ceiling, which was shaking with the stamping and shuffling of feet on the floor above...(177) A short time later, reflecting upon how his speech that will include references to Browning will be lost on his listeners, Gabriel muses that "the indelicate clacking of the men's heels and the shuffling of their soles reminded him that their grade of culture differed from his..." (179)</w:t>
      </w:r>
    </w:p>
    <w:p>
      <w:pPr>
        <w:widowControl w:val="false"/>
        <w:spacing w:before="0" w:after="200" w:line="276"/>
        <w:ind w:right="0" w:left="0" w:firstLine="0"/>
        <w:jc w:val="left"/>
        <w:rPr>
          <w:rFonts w:ascii="Liberation Serif" w:hAnsi="Liberation Serif" w:cs="Liberation Serif" w:eastAsia="Liberation Serif"/>
          <w:color w:val="000000"/>
          <w:spacing w:val="0"/>
          <w:position w:val="0"/>
          <w:sz w:val="24"/>
          <w:shd w:fill="auto" w:val="clear"/>
        </w:rPr>
      </w:pPr>
      <w:r>
        <w:rPr>
          <w:rFonts w:ascii="Calibri" w:hAnsi="Calibri" w:cs="Calibri" w:eastAsia="Calibri"/>
          <w:color w:val="000000"/>
          <w:spacing w:val="0"/>
          <w:position w:val="0"/>
          <w:sz w:val="22"/>
          <w:shd w:fill="auto" w:val="clear"/>
        </w:rPr>
        <w:t xml:space="preserve">Later, this inability of Ireland to break out of its set patterns, and its oppression by the British, is epitomised in the story about the late Patrick Morkan's old nag walking round and round the monument to King Billy. Stasis, ritual, decay.</w:t>
      </w:r>
    </w:p>
    <w:p>
      <w:pPr>
        <w:widowControl w:val="false"/>
        <w:spacing w:before="0" w:after="200" w:line="276"/>
        <w:ind w:right="0" w:left="0" w:firstLine="0"/>
        <w:jc w:val="left"/>
        <w:rPr>
          <w:rFonts w:ascii="Liberation Serif" w:hAnsi="Liberation Serif" w:cs="Liberation Serif" w:eastAsia="Liberation Serif"/>
          <w:color w:val="000000"/>
          <w:spacing w:val="0"/>
          <w:position w:val="0"/>
          <w:sz w:val="24"/>
          <w:shd w:fill="auto" w:val="clear"/>
        </w:rPr>
      </w:pPr>
    </w:p>
    <w:p>
      <w:pPr>
        <w:widowControl w:val="false"/>
        <w:spacing w:before="0" w:after="200" w:line="276"/>
        <w:ind w:right="0" w:left="0" w:firstLine="0"/>
        <w:jc w:val="left"/>
        <w:rPr>
          <w:rFonts w:ascii="Liberation Serif" w:hAnsi="Liberation Serif" w:cs="Liberation Serif" w:eastAsia="Liberation Serif"/>
          <w:color w:val="000000"/>
          <w:spacing w:val="0"/>
          <w:position w:val="0"/>
          <w:sz w:val="24"/>
          <w:shd w:fill="auto" w:val="clear"/>
        </w:rPr>
      </w:pPr>
      <w:r>
        <w:rPr>
          <w:rFonts w:ascii="Calibri" w:hAnsi="Calibri" w:cs="Calibri" w:eastAsia="Calibri"/>
          <w:color w:val="000000"/>
          <w:spacing w:val="0"/>
          <w:position w:val="0"/>
          <w:sz w:val="22"/>
          <w:shd w:fill="auto" w:val="clear"/>
        </w:rPr>
        <w:t xml:space="preserve">(From Internet: WWDdead notes:  THE HORSE KING BILLY SITS ON</w:t>
      </w:r>
    </w:p>
    <w:p>
      <w:pPr>
        <w:widowControl w:val="false"/>
        <w:spacing w:before="0" w:after="200" w:line="276"/>
        <w:ind w:right="0" w:left="0" w:firstLine="0"/>
        <w:jc w:val="left"/>
        <w:rPr>
          <w:rFonts w:ascii="Liberation Serif" w:hAnsi="Liberation Serif" w:cs="Liberation Serif" w:eastAsia="Liberation Serif"/>
          <w:color w:val="000000"/>
          <w:spacing w:val="0"/>
          <w:position w:val="0"/>
          <w:sz w:val="24"/>
          <w:shd w:fill="auto" w:val="clear"/>
        </w:rPr>
      </w:pPr>
      <w:r>
        <w:rPr>
          <w:rFonts w:ascii="Calibri" w:hAnsi="Calibri" w:cs="Calibri" w:eastAsia="Calibri"/>
          <w:color w:val="000000"/>
          <w:spacing w:val="0"/>
          <w:position w:val="0"/>
          <w:sz w:val="22"/>
          <w:shd w:fill="auto" w:val="clear"/>
        </w:rPr>
        <w:t xml:space="preserve">The Protestant King William III of England, William of Orange (b.1650, reigned 1689-1702). His total subjugation of Ireland began when he defeated the Irish at the Battle of the Boyne in 1690. The statue, set up in 1701, was on College Green, opposite both Trinity and the Parliament. Ardent Nationalists loved the horse that threw King William to his death, and even the Irish in favor of union with England disliked having to continually face the horse's arse. The statue suffered much abuse throughout its history.</w:t>
      </w:r>
    </w:p>
    <w:p>
      <w:pPr>
        <w:widowControl w:val="false"/>
        <w:spacing w:before="0" w:after="200" w:line="276"/>
        <w:ind w:right="0" w:left="0" w:firstLine="0"/>
        <w:jc w:val="left"/>
        <w:rPr>
          <w:rFonts w:ascii="Liberation Serif" w:hAnsi="Liberation Serif" w:cs="Liberation Serif" w:eastAsia="Liberation Serif"/>
          <w:color w:val="000000"/>
          <w:spacing w:val="0"/>
          <w:position w:val="0"/>
          <w:sz w:val="24"/>
          <w:shd w:fill="auto" w:val="clear"/>
        </w:rPr>
      </w:pPr>
      <w:r>
        <w:rPr>
          <w:rFonts w:ascii="Calibri" w:hAnsi="Calibri" w:cs="Calibri" w:eastAsia="Calibri"/>
          <w:color w:val="000000"/>
          <w:spacing w:val="0"/>
          <w:position w:val="0"/>
          <w:sz w:val="22"/>
          <w:shd w:fill="auto" w:val="clear"/>
        </w:rPr>
        <w:t xml:space="preserve">PACED IN A CIRCLE</w:t>
      </w:r>
    </w:p>
    <w:p>
      <w:pPr>
        <w:widowControl w:val="false"/>
        <w:spacing w:before="0" w:after="200" w:line="276"/>
        <w:ind w:right="0" w:left="0" w:firstLine="0"/>
        <w:jc w:val="left"/>
        <w:rPr>
          <w:rFonts w:ascii="Liberation Serif" w:hAnsi="Liberation Serif" w:cs="Liberation Serif" w:eastAsia="Liberation Serif"/>
          <w:color w:val="000000"/>
          <w:spacing w:val="0"/>
          <w:position w:val="0"/>
          <w:sz w:val="24"/>
          <w:shd w:fill="auto" w:val="clear"/>
        </w:rPr>
      </w:pPr>
      <w:r>
        <w:rPr>
          <w:rFonts w:ascii="Calibri" w:hAnsi="Calibri" w:cs="Calibri" w:eastAsia="Calibri"/>
          <w:color w:val="000000"/>
          <w:spacing w:val="0"/>
          <w:position w:val="0"/>
          <w:sz w:val="22"/>
          <w:shd w:fill="auto" w:val="clear"/>
        </w:rPr>
        <w:t xml:space="preserve">Here we see Joyce's purpose in having Gabriel tell and then act out the story and the movement: as with the horse and rider who cannot break the vicious circle of subjugation to English rule, Gabriel himself is bound upon this wheel. Gabriel thinks he has an independent spirit: he does not. The tragic conclusion of this story stems from Gabriel's incomplete knowledge of himself, his wife, and his country.</w:t>
      </w:r>
    </w:p>
    <w:p>
      <w:pPr>
        <w:widowControl w:val="false"/>
        <w:spacing w:before="0" w:after="200" w:line="276"/>
        <w:ind w:right="0" w:left="0" w:firstLine="0"/>
        <w:jc w:val="left"/>
        <w:rPr>
          <w:rFonts w:ascii="Liberation Serif" w:hAnsi="Liberation Serif" w:cs="Liberation Serif" w:eastAsia="Liberation Serif"/>
          <w:color w:val="000000"/>
          <w:spacing w:val="0"/>
          <w:position w:val="0"/>
          <w:sz w:val="24"/>
          <w:shd w:fill="auto" w:val="clear"/>
        </w:rPr>
      </w:pPr>
      <w:r>
        <w:rPr>
          <w:rFonts w:ascii="Calibri" w:hAnsi="Calibri" w:cs="Calibri" w:eastAsia="Calibri"/>
          <w:color w:val="000000"/>
          <w:spacing w:val="0"/>
          <w:position w:val="0"/>
          <w:sz w:val="22"/>
          <w:shd w:fill="auto" w:val="clear"/>
        </w:rPr>
        <w:t xml:space="preserve">John Huston, in his film version of "The Dead," does a marvelous job with the dinner party itself, but either he or his son (who wrote the screenplay) failed to grasp the combination of symbolism and realism in Joyce's work. ... The scriptwriter has moved the telling of the story from the parlor to the carriage ride back to the Gresham Hotel, rendering Gabriel incapable of acting out, i.e., become the horse and rider himself, thus showing his own subservience to British rule. </w:t>
      </w:r>
    </w:p>
    <w:p>
      <w:pPr>
        <w:widowControl w:val="false"/>
        <w:spacing w:before="0" w:after="200" w:line="276"/>
        <w:ind w:right="0" w:left="0" w:firstLine="0"/>
        <w:jc w:val="left"/>
        <w:rPr>
          <w:rFonts w:ascii="Liberation Serif" w:hAnsi="Liberation Serif" w:cs="Liberation Serif" w:eastAsia="Liberation Serif"/>
          <w:color w:val="000000"/>
          <w:spacing w:val="0"/>
          <w:position w:val="0"/>
          <w:sz w:val="24"/>
          <w:shd w:fill="auto" w:val="clear"/>
        </w:rPr>
      </w:pPr>
      <w:r>
        <w:rPr>
          <w:rFonts w:ascii="Calibri" w:hAnsi="Calibri" w:cs="Calibri" w:eastAsia="Calibri"/>
          <w:color w:val="000000"/>
          <w:spacing w:val="0"/>
          <w:position w:val="0"/>
          <w:sz w:val="22"/>
          <w:shd w:fill="auto" w:val="clear"/>
        </w:rPr>
        <w:t xml:space="preserve">END WWDdead notes passage</w:t>
      </w:r>
    </w:p>
    <w:p>
      <w:pPr>
        <w:widowControl w:val="false"/>
        <w:spacing w:before="0" w:after="200" w:line="276"/>
        <w:ind w:right="0" w:left="0" w:firstLine="0"/>
        <w:jc w:val="left"/>
        <w:rPr>
          <w:rFonts w:ascii="Calibri" w:hAnsi="Calibri" w:cs="Calibri" w:eastAsia="Calibri"/>
          <w:color w:val="000000"/>
          <w:spacing w:val="0"/>
          <w:position w:val="0"/>
          <w:sz w:val="22"/>
          <w:shd w:fill="auto" w:val="clear"/>
        </w:rPr>
      </w:pPr>
      <w:r>
        <w:rPr>
          <w:rFonts w:ascii="Calibri" w:hAnsi="Calibri" w:cs="Calibri" w:eastAsia="Calibri"/>
          <w:color w:val="000000"/>
          <w:spacing w:val="0"/>
          <w:position w:val="0"/>
          <w:sz w:val="22"/>
          <w:shd w:fill="auto" w:val="clear"/>
        </w:rPr>
        <w:t xml:space="preserve">Against this background, Joyce teases out parts of the evening's musical programme for special attention. One of these is the "academy piece" played by Mary Jane -- who takes her name from Joyce's mother, who had died three years before the story was written. It wins little favour among some listeners, particularly the four young men who flee to the drinks cabinet after the piece begins and return at the end to applaud. Gabriel "liked music but the piece she was playing had no melody for him and he doubted whether it had any melody for the other listeners, though they had begged Mary Jane to play something." (186) It is at this point that Gabriel's eyes "wander to the wall" and alight upon the picture of the balcony scene in Romeo and Juliet, which foreshadows the scene at the story's end.</w:t>
      </w:r>
    </w:p>
    <w:p>
      <w:pPr>
        <w:widowControl w:val="false"/>
        <w:spacing w:before="0" w:after="200" w:line="276"/>
        <w:ind w:right="0" w:left="0" w:firstLine="0"/>
        <w:jc w:val="left"/>
        <w:rPr>
          <w:rFonts w:ascii="Liberation Serif" w:hAnsi="Liberation Serif" w:cs="Liberation Serif" w:eastAsia="Liberation Serif"/>
          <w:color w:val="000000"/>
          <w:spacing w:val="0"/>
          <w:position w:val="0"/>
          <w:sz w:val="24"/>
          <w:shd w:fill="auto" w:val="clear"/>
        </w:rPr>
      </w:pPr>
      <w:r>
        <w:rPr>
          <w:rFonts w:ascii="Calibri" w:hAnsi="Calibri" w:cs="Calibri" w:eastAsia="Calibri"/>
          <w:color w:val="000000"/>
          <w:spacing w:val="0"/>
          <w:position w:val="0"/>
          <w:sz w:val="22"/>
          <w:shd w:fill="auto" w:val="clear"/>
        </w:rPr>
        <w:t xml:space="preserve">As an aside, I tried to find out what the piece might have been by contacting the Royal Irish Academy of Music and got the following response: </w:t>
      </w:r>
    </w:p>
    <w:p>
      <w:pPr>
        <w:widowControl w:val="false"/>
        <w:spacing w:before="0" w:after="200" w:line="276"/>
        <w:ind w:right="0" w:left="0" w:firstLine="0"/>
        <w:jc w:val="left"/>
        <w:rPr>
          <w:rFonts w:ascii="Liberation Serif" w:hAnsi="Liberation Serif" w:cs="Liberation Serif" w:eastAsia="Liberation Serif"/>
          <w:color w:val="000000"/>
          <w:spacing w:val="0"/>
          <w:position w:val="0"/>
          <w:sz w:val="24"/>
          <w:shd w:fill="auto" w:val="clear"/>
        </w:rPr>
      </w:pPr>
      <w:r>
        <w:rPr>
          <w:rFonts w:ascii="Calibri" w:hAnsi="Calibri" w:cs="Calibri" w:eastAsia="Calibri"/>
          <w:color w:val="000000"/>
          <w:spacing w:val="0"/>
          <w:position w:val="0"/>
          <w:sz w:val="22"/>
          <w:shd w:fill="auto" w:val="clear"/>
        </w:rPr>
        <w:t xml:space="preserve">Dear Michael,</w:t>
      </w:r>
    </w:p>
    <w:p>
      <w:pPr>
        <w:widowControl w:val="false"/>
        <w:spacing w:before="0" w:after="200" w:line="276"/>
        <w:ind w:right="0" w:left="0" w:firstLine="0"/>
        <w:jc w:val="left"/>
        <w:rPr>
          <w:rFonts w:ascii="Liberation Serif" w:hAnsi="Liberation Serif" w:cs="Liberation Serif" w:eastAsia="Liberation Serif"/>
          <w:color w:val="000000"/>
          <w:spacing w:val="0"/>
          <w:position w:val="0"/>
          <w:sz w:val="24"/>
          <w:shd w:fill="auto" w:val="clear"/>
        </w:rPr>
      </w:pPr>
      <w:r>
        <w:rPr>
          <w:rFonts w:ascii="Calibri" w:hAnsi="Calibri" w:cs="Calibri" w:eastAsia="Calibri"/>
          <w:color w:val="000000"/>
          <w:spacing w:val="0"/>
          <w:position w:val="0"/>
          <w:sz w:val="22"/>
          <w:shd w:fill="auto" w:val="clear"/>
        </w:rPr>
        <w:t xml:space="preserve">I checked our archives but unfortunately we don’t have Exam Syllabi going back as far as 1906/1907. But you might be interested in the information about the music in Joyce’s Dubliners on our blog </w:t>
      </w:r>
      <w:r>
        <w:rPr>
          <w:rFonts w:ascii="Calibri" w:hAnsi="Calibri" w:cs="Calibri" w:eastAsia="Calibri"/>
          <w:color w:val="000000"/>
          <w:spacing w:val="0"/>
          <w:position w:val="0"/>
          <w:sz w:val="22"/>
          <w:shd w:fill="auto" w:val="clear"/>
        </w:rPr>
        <w:t xml:space="preserve">–</w:t>
      </w:r>
      <w:r>
        <w:rPr>
          <w:rFonts w:ascii="Calibri" w:hAnsi="Calibri" w:cs="Calibri" w:eastAsia="Calibri"/>
          <w:color w:val="000000"/>
          <w:spacing w:val="0"/>
          <w:position w:val="0"/>
          <w:sz w:val="22"/>
          <w:shd w:fill="auto" w:val="clear"/>
        </w:rPr>
        <w:t xml:space="preserve"> ‘The Academy Remembers’. Please see the link below:</w:t>
      </w:r>
    </w:p>
    <w:p>
      <w:pPr>
        <w:widowControl w:val="false"/>
        <w:spacing w:before="0" w:after="200" w:line="276"/>
        <w:ind w:right="0" w:left="0" w:firstLine="0"/>
        <w:jc w:val="left"/>
        <w:rPr>
          <w:rFonts w:ascii="Liberation Serif" w:hAnsi="Liberation Serif" w:cs="Liberation Serif" w:eastAsia="Liberation Serif"/>
          <w:color w:val="000000"/>
          <w:spacing w:val="0"/>
          <w:position w:val="0"/>
          <w:sz w:val="24"/>
          <w:shd w:fill="auto" w:val="clear"/>
        </w:rPr>
      </w:pPr>
      <w:hyperlink xmlns:r="http://schemas.openxmlformats.org/officeDocument/2006/relationships" r:id="docRId0">
        <w:r>
          <w:rPr>
            <w:rFonts w:ascii="Calibri" w:hAnsi="Calibri" w:cs="Calibri" w:eastAsia="Calibri"/>
            <w:color w:val="0000FF"/>
            <w:spacing w:val="0"/>
            <w:position w:val="0"/>
            <w:sz w:val="22"/>
            <w:u w:val="single"/>
            <w:shd w:fill="auto" w:val="clear"/>
          </w:rPr>
          <w:t xml:space="preserve">https://riamarchives.wordpress.com/music-in-joyces-dubliners/</w:t>
        </w:r>
      </w:hyperlink>
    </w:p>
    <w:p>
      <w:pPr>
        <w:widowControl w:val="false"/>
        <w:spacing w:before="0" w:after="200" w:line="276"/>
        <w:ind w:right="0" w:left="0" w:firstLine="0"/>
        <w:jc w:val="left"/>
        <w:rPr>
          <w:rFonts w:ascii="Liberation Serif" w:hAnsi="Liberation Serif" w:cs="Liberation Serif" w:eastAsia="Liberation Serif"/>
          <w:color w:val="000000"/>
          <w:spacing w:val="0"/>
          <w:position w:val="0"/>
          <w:sz w:val="24"/>
          <w:shd w:fill="auto" w:val="clear"/>
        </w:rPr>
      </w:pPr>
      <w:r>
        <w:rPr>
          <w:rFonts w:ascii="Calibri" w:hAnsi="Calibri" w:cs="Calibri" w:eastAsia="Calibri"/>
          <w:color w:val="000000"/>
          <w:spacing w:val="0"/>
          <w:position w:val="0"/>
          <w:sz w:val="22"/>
          <w:shd w:fill="auto" w:val="clear"/>
        </w:rPr>
        <w:t xml:space="preserve">Kind regards,</w:t>
      </w:r>
    </w:p>
    <w:p>
      <w:pPr>
        <w:widowControl w:val="false"/>
        <w:spacing w:before="0" w:after="200" w:line="276"/>
        <w:ind w:right="0" w:left="0" w:firstLine="0"/>
        <w:jc w:val="left"/>
        <w:rPr>
          <w:rFonts w:ascii="Liberation Serif" w:hAnsi="Liberation Serif" w:cs="Liberation Serif" w:eastAsia="Liberation Serif"/>
          <w:color w:val="000000"/>
          <w:spacing w:val="0"/>
          <w:position w:val="0"/>
          <w:sz w:val="24"/>
          <w:shd w:fill="auto" w:val="clear"/>
        </w:rPr>
      </w:pPr>
      <w:r>
        <w:rPr>
          <w:rFonts w:ascii="Calibri" w:hAnsi="Calibri" w:cs="Calibri" w:eastAsia="Calibri"/>
          <w:color w:val="000000"/>
          <w:spacing w:val="0"/>
          <w:position w:val="0"/>
          <w:sz w:val="22"/>
          <w:shd w:fill="auto" w:val="clear"/>
        </w:rPr>
        <w:t xml:space="preserve">Laoise</w:t>
      </w:r>
    </w:p>
    <w:p>
      <w:pPr>
        <w:widowControl w:val="false"/>
        <w:spacing w:before="0" w:after="200" w:line="276"/>
        <w:ind w:right="0" w:left="0" w:firstLine="0"/>
        <w:jc w:val="left"/>
        <w:rPr>
          <w:rFonts w:ascii="Liberation Serif" w:hAnsi="Liberation Serif" w:cs="Liberation Serif" w:eastAsia="Liberation Serif"/>
          <w:color w:val="000000"/>
          <w:spacing w:val="0"/>
          <w:position w:val="0"/>
          <w:sz w:val="24"/>
          <w:shd w:fill="auto" w:val="clear"/>
        </w:rPr>
      </w:pPr>
      <w:r>
        <w:rPr>
          <w:rFonts w:ascii="Calibri" w:hAnsi="Calibri" w:cs="Calibri" w:eastAsia="Calibri"/>
          <w:color w:val="000000"/>
          <w:spacing w:val="0"/>
          <w:position w:val="0"/>
          <w:sz w:val="22"/>
          <w:shd w:fill="auto" w:val="clear"/>
        </w:rPr>
        <w:t xml:space="preserve">Laoise Doherty BA (Mod), MScILS, ALAI</w:t>
      </w:r>
    </w:p>
    <w:p>
      <w:pPr>
        <w:widowControl w:val="false"/>
        <w:spacing w:before="0" w:after="200" w:line="276"/>
        <w:ind w:right="0" w:left="0" w:firstLine="0"/>
        <w:jc w:val="left"/>
        <w:rPr>
          <w:rFonts w:ascii="Liberation Serif" w:hAnsi="Liberation Serif" w:cs="Liberation Serif" w:eastAsia="Liberation Serif"/>
          <w:color w:val="000000"/>
          <w:spacing w:val="0"/>
          <w:position w:val="0"/>
          <w:sz w:val="24"/>
          <w:shd w:fill="auto" w:val="clear"/>
        </w:rPr>
      </w:pPr>
      <w:r>
        <w:rPr>
          <w:rFonts w:ascii="Calibri" w:hAnsi="Calibri" w:cs="Calibri" w:eastAsia="Calibri"/>
          <w:color w:val="000000"/>
          <w:spacing w:val="0"/>
          <w:position w:val="0"/>
          <w:sz w:val="22"/>
          <w:shd w:fill="auto" w:val="clear"/>
        </w:rPr>
        <w:t xml:space="preserve">Royal Irish Academy of Music Library</w:t>
      </w:r>
    </w:p>
    <w:p>
      <w:pPr>
        <w:widowControl w:val="false"/>
        <w:spacing w:before="0" w:after="200" w:line="276"/>
        <w:ind w:right="0" w:left="0" w:firstLine="0"/>
        <w:jc w:val="left"/>
        <w:rPr>
          <w:rFonts w:ascii="Liberation Serif" w:hAnsi="Liberation Serif" w:cs="Liberation Serif" w:eastAsia="Liberation Serif"/>
          <w:color w:val="000000"/>
          <w:spacing w:val="0"/>
          <w:position w:val="0"/>
          <w:sz w:val="24"/>
          <w:shd w:fill="auto" w:val="clear"/>
        </w:rPr>
      </w:pPr>
      <w:r>
        <w:rPr>
          <w:rFonts w:ascii="Calibri" w:hAnsi="Calibri" w:cs="Calibri" w:eastAsia="Calibri"/>
          <w:color w:val="000000"/>
          <w:spacing w:val="0"/>
          <w:position w:val="0"/>
          <w:sz w:val="22"/>
          <w:shd w:fill="auto" w:val="clear"/>
        </w:rPr>
        <w:t xml:space="preserve">36-38 Westland Row</w:t>
      </w:r>
    </w:p>
    <w:p>
      <w:pPr>
        <w:widowControl w:val="false"/>
        <w:spacing w:before="0" w:after="200" w:line="276"/>
        <w:ind w:right="0" w:left="0" w:firstLine="0"/>
        <w:jc w:val="left"/>
        <w:rPr>
          <w:rFonts w:ascii="Liberation Serif" w:hAnsi="Liberation Serif" w:cs="Liberation Serif" w:eastAsia="Liberation Serif"/>
          <w:color w:val="000000"/>
          <w:spacing w:val="0"/>
          <w:position w:val="0"/>
          <w:sz w:val="24"/>
          <w:shd w:fill="auto" w:val="clear"/>
        </w:rPr>
      </w:pPr>
      <w:r>
        <w:rPr>
          <w:rFonts w:ascii="Calibri" w:hAnsi="Calibri" w:cs="Calibri" w:eastAsia="Calibri"/>
          <w:color w:val="000000"/>
          <w:spacing w:val="0"/>
          <w:position w:val="0"/>
          <w:sz w:val="22"/>
          <w:shd w:fill="auto" w:val="clear"/>
        </w:rPr>
        <w:t xml:space="preserve">Dublin</w:t>
      </w:r>
    </w:p>
    <w:p>
      <w:pPr>
        <w:widowControl w:val="false"/>
        <w:spacing w:before="0" w:after="200" w:line="276"/>
        <w:ind w:right="0" w:left="0" w:firstLine="0"/>
        <w:jc w:val="left"/>
        <w:rPr>
          <w:rFonts w:ascii="Liberation Serif" w:hAnsi="Liberation Serif" w:cs="Liberation Serif" w:eastAsia="Liberation Serif"/>
          <w:color w:val="000000"/>
          <w:spacing w:val="0"/>
          <w:position w:val="0"/>
          <w:sz w:val="24"/>
          <w:shd w:fill="auto" w:val="clear"/>
        </w:rPr>
      </w:pPr>
      <w:r>
        <w:rPr>
          <w:rFonts w:ascii="Calibri" w:hAnsi="Calibri" w:cs="Calibri" w:eastAsia="Calibri"/>
          <w:color w:val="000000"/>
          <w:spacing w:val="0"/>
          <w:position w:val="0"/>
          <w:sz w:val="22"/>
          <w:shd w:fill="auto" w:val="clear"/>
        </w:rPr>
        <w:t xml:space="preserve">D02 WY89</w:t>
      </w:r>
    </w:p>
    <w:p>
      <w:pPr>
        <w:widowControl w:val="false"/>
        <w:spacing w:before="0" w:after="200" w:line="276"/>
        <w:ind w:right="0" w:left="0" w:firstLine="0"/>
        <w:jc w:val="left"/>
        <w:rPr>
          <w:rFonts w:ascii="Liberation Serif" w:hAnsi="Liberation Serif" w:cs="Liberation Serif" w:eastAsia="Liberation Serif"/>
          <w:color w:val="000000"/>
          <w:spacing w:val="0"/>
          <w:position w:val="0"/>
          <w:sz w:val="24"/>
          <w:shd w:fill="auto" w:val="clear"/>
        </w:rPr>
      </w:pPr>
      <w:r>
        <w:rPr>
          <w:rFonts w:ascii="Calibri" w:hAnsi="Calibri" w:cs="Calibri" w:eastAsia="Calibri"/>
          <w:color w:val="000000"/>
          <w:spacing w:val="0"/>
          <w:position w:val="0"/>
          <w:sz w:val="22"/>
          <w:shd w:fill="auto" w:val="clear"/>
        </w:rPr>
        <w:t xml:space="preserve">Ireland</w:t>
      </w:r>
    </w:p>
    <w:p>
      <w:pPr>
        <w:widowControl w:val="false"/>
        <w:spacing w:before="0" w:after="200" w:line="276"/>
        <w:ind w:right="0" w:left="0" w:firstLine="0"/>
        <w:jc w:val="left"/>
        <w:rPr>
          <w:rFonts w:ascii="Liberation Serif" w:hAnsi="Liberation Serif" w:cs="Liberation Serif" w:eastAsia="Liberation Serif"/>
          <w:color w:val="000000"/>
          <w:spacing w:val="0"/>
          <w:position w:val="0"/>
          <w:sz w:val="24"/>
          <w:shd w:fill="auto" w:val="clear"/>
        </w:rPr>
      </w:pPr>
      <w:r>
        <w:rPr>
          <w:rFonts w:ascii="Calibri" w:hAnsi="Calibri" w:cs="Calibri" w:eastAsia="Calibri"/>
          <w:color w:val="000000"/>
          <w:spacing w:val="0"/>
          <w:position w:val="0"/>
          <w:sz w:val="22"/>
          <w:shd w:fill="auto" w:val="clear"/>
        </w:rPr>
        <w:t xml:space="preserve">Ph. 01 6325316</w:t>
      </w:r>
    </w:p>
    <w:p>
      <w:pPr>
        <w:widowControl w:val="false"/>
        <w:spacing w:before="0" w:after="200" w:line="276"/>
        <w:ind w:right="0" w:left="0" w:firstLine="0"/>
        <w:jc w:val="left"/>
        <w:rPr>
          <w:rFonts w:ascii="Liberation Serif" w:hAnsi="Liberation Serif" w:cs="Liberation Serif" w:eastAsia="Liberation Serif"/>
          <w:color w:val="000000"/>
          <w:spacing w:val="0"/>
          <w:position w:val="0"/>
          <w:sz w:val="24"/>
          <w:shd w:fill="auto" w:val="clear"/>
        </w:rPr>
      </w:pPr>
      <w:hyperlink xmlns:r="http://schemas.openxmlformats.org/officeDocument/2006/relationships" r:id="docRId1">
        <w:r>
          <w:rPr>
            <w:rFonts w:ascii="Calibri" w:hAnsi="Calibri" w:cs="Calibri" w:eastAsia="Calibri"/>
            <w:color w:val="0000FF"/>
            <w:spacing w:val="0"/>
            <w:position w:val="0"/>
            <w:sz w:val="22"/>
            <w:u w:val="single"/>
            <w:shd w:fill="auto" w:val="clear"/>
          </w:rPr>
          <w:t xml:space="preserve">https://riamlibrary.wordpress.com/</w:t>
        </w:r>
      </w:hyperlink>
    </w:p>
    <w:p>
      <w:pPr>
        <w:widowControl w:val="false"/>
        <w:spacing w:before="0" w:after="200" w:line="276"/>
        <w:ind w:right="0" w:left="0" w:firstLine="0"/>
        <w:jc w:val="left"/>
        <w:rPr>
          <w:rFonts w:ascii="Liberation Serif" w:hAnsi="Liberation Serif" w:cs="Liberation Serif" w:eastAsia="Liberation Serif"/>
          <w:color w:val="000000"/>
          <w:spacing w:val="0"/>
          <w:position w:val="0"/>
          <w:sz w:val="24"/>
          <w:shd w:fill="auto" w:val="clear"/>
        </w:rPr>
      </w:pPr>
    </w:p>
    <w:p>
      <w:pPr>
        <w:widowControl w:val="false"/>
        <w:spacing w:before="0" w:after="200" w:line="276"/>
        <w:ind w:right="0" w:left="0" w:firstLine="0"/>
        <w:jc w:val="left"/>
        <w:rPr>
          <w:rFonts w:ascii="Calibri" w:hAnsi="Calibri" w:cs="Calibri" w:eastAsia="Calibri"/>
          <w:color w:val="000000"/>
          <w:spacing w:val="0"/>
          <w:position w:val="0"/>
          <w:sz w:val="22"/>
          <w:shd w:fill="auto" w:val="clear"/>
        </w:rPr>
      </w:pPr>
      <w:r>
        <w:rPr>
          <w:rFonts w:ascii="Calibri" w:hAnsi="Calibri" w:cs="Calibri" w:eastAsia="Calibri"/>
          <w:color w:val="000000"/>
          <w:spacing w:val="0"/>
          <w:position w:val="0"/>
          <w:sz w:val="22"/>
          <w:shd w:fill="auto" w:val="clear"/>
        </w:rPr>
        <w:t xml:space="preserve">One interpretation of this passage has it that Joyce, "In reporting Gabriel's dislike for the piece, and his finding the formal runs without true melody, ...gives a hint that Gabriel is more complex than most of the characters that inhabit "The Dead." It might also be that Gabriel has trouble fathoming some of the deeper music that is swirling around him -- and that will cause a crisis in his life at the end.</w:t>
      </w:r>
    </w:p>
    <w:p>
      <w:pPr>
        <w:widowControl w:val="false"/>
        <w:spacing w:before="0" w:after="200" w:line="276"/>
        <w:ind w:right="0" w:left="0" w:firstLine="0"/>
        <w:jc w:val="left"/>
        <w:rPr>
          <w:rFonts w:ascii="Liberation Serif" w:hAnsi="Liberation Serif" w:cs="Liberation Serif" w:eastAsia="Liberation Serif"/>
          <w:color w:val="000000"/>
          <w:spacing w:val="0"/>
          <w:position w:val="0"/>
          <w:sz w:val="24"/>
          <w:shd w:fill="auto" w:val="clear"/>
        </w:rPr>
      </w:pPr>
      <w:r>
        <w:rPr>
          <w:rFonts w:ascii="Calibri" w:hAnsi="Calibri" w:cs="Calibri" w:eastAsia="Calibri"/>
          <w:color w:val="000000"/>
          <w:spacing w:val="0"/>
          <w:position w:val="0"/>
          <w:sz w:val="22"/>
          <w:shd w:fill="auto" w:val="clear"/>
        </w:rPr>
        <w:t xml:space="preserve">John Huston in his 1987 has Mary Jane play a piece that fits Joyce's description to a T -- but the end credits do not name the piece or the performer, and the IMDB movie site has no further information.</w:t>
      </w:r>
    </w:p>
    <w:p>
      <w:pPr>
        <w:widowControl w:val="false"/>
        <w:spacing w:before="0" w:after="200" w:line="276"/>
        <w:ind w:right="0" w:left="0" w:firstLine="0"/>
        <w:jc w:val="left"/>
        <w:rPr>
          <w:rFonts w:ascii="Liberation Serif" w:hAnsi="Liberation Serif" w:cs="Liberation Serif" w:eastAsia="Liberation Serif"/>
          <w:color w:val="000000"/>
          <w:spacing w:val="0"/>
          <w:position w:val="0"/>
          <w:sz w:val="24"/>
          <w:shd w:fill="auto" w:val="clear"/>
        </w:rPr>
      </w:pPr>
      <w:r>
        <w:rPr>
          <w:rFonts w:ascii="Calibri" w:hAnsi="Calibri" w:cs="Calibri" w:eastAsia="Calibri"/>
          <w:color w:val="000000"/>
          <w:spacing w:val="0"/>
          <w:position w:val="0"/>
          <w:sz w:val="22"/>
          <w:shd w:fill="auto" w:val="clear"/>
        </w:rPr>
        <w:t xml:space="preserve">The next piece in the spotlight is Aunt Julia's performance of "Arrayed for the Bridal". It was a popular tune in English based on Bellini's aria "Son vergin vezzosa" from I Puritani. In either version, the lyrics are light and coquettish -- far removed from Aunt Julia's stage of life, which has Gabriel thinking she will be dead before the year is out. Her performance is near flawless, but the incongruity of it being sung by someone her age is underscored: "To follow the voice, without looking at the singer's face, was to feel and share the excitement of swift and secure flight." (193)</w:t>
      </w:r>
    </w:p>
    <w:p>
      <w:pPr>
        <w:widowControl w:val="false"/>
        <w:spacing w:before="0" w:after="200" w:line="276"/>
        <w:ind w:right="0" w:left="0" w:firstLine="0"/>
        <w:jc w:val="left"/>
        <w:rPr>
          <w:rFonts w:ascii="Liberation Serif" w:hAnsi="Liberation Serif" w:cs="Liberation Serif" w:eastAsia="Liberation Serif"/>
          <w:color w:val="000000"/>
          <w:spacing w:val="0"/>
          <w:position w:val="0"/>
          <w:sz w:val="24"/>
          <w:shd w:fill="auto" w:val="clear"/>
        </w:rPr>
      </w:pPr>
      <w:r>
        <w:rPr>
          <w:rFonts w:ascii="Calibri" w:hAnsi="Calibri" w:cs="Calibri" w:eastAsia="Calibri"/>
          <w:color w:val="000000"/>
          <w:spacing w:val="0"/>
          <w:position w:val="0"/>
          <w:sz w:val="22"/>
          <w:shd w:fill="auto" w:val="clear"/>
        </w:rPr>
        <w:t xml:space="preserve">Arrayed for the Bridal</w:t>
      </w:r>
    </w:p>
    <w:p>
      <w:pPr>
        <w:widowControl w:val="false"/>
        <w:spacing w:before="0" w:after="200" w:line="276"/>
        <w:ind w:right="0" w:left="0" w:firstLine="0"/>
        <w:jc w:val="left"/>
        <w:rPr>
          <w:rFonts w:ascii="Liberation Serif" w:hAnsi="Liberation Serif" w:cs="Liberation Serif" w:eastAsia="Liberation Serif"/>
          <w:color w:val="000000"/>
          <w:spacing w:val="0"/>
          <w:position w:val="0"/>
          <w:sz w:val="24"/>
          <w:shd w:fill="auto" w:val="clear"/>
        </w:rPr>
      </w:pPr>
      <w:r>
        <w:rPr>
          <w:rFonts w:ascii="Calibri" w:hAnsi="Calibri" w:cs="Calibri" w:eastAsia="Calibri"/>
          <w:color w:val="000000"/>
          <w:spacing w:val="0"/>
          <w:position w:val="0"/>
          <w:sz w:val="22"/>
          <w:shd w:fill="auto" w:val="clear"/>
        </w:rPr>
        <w:t xml:space="preserve">George Linley based on aria from Bellini's I Puritani</w:t>
      </w:r>
    </w:p>
    <w:p>
      <w:pPr>
        <w:widowControl w:val="false"/>
        <w:spacing w:before="0" w:after="200" w:line="276"/>
        <w:ind w:right="0" w:left="0" w:firstLine="0"/>
        <w:jc w:val="left"/>
        <w:rPr>
          <w:rFonts w:ascii="Calibri" w:hAnsi="Calibri" w:cs="Calibri" w:eastAsia="Calibri"/>
          <w:color w:val="000000"/>
          <w:spacing w:val="0"/>
          <w:position w:val="0"/>
          <w:sz w:val="22"/>
          <w:shd w:fill="auto" w:val="clear"/>
        </w:rPr>
      </w:pPr>
    </w:p>
    <w:p>
      <w:pPr>
        <w:widowControl w:val="false"/>
        <w:spacing w:before="0" w:after="200" w:line="276"/>
        <w:ind w:right="0" w:left="0" w:firstLine="0"/>
        <w:jc w:val="left"/>
        <w:rPr>
          <w:rFonts w:ascii="Liberation Serif" w:hAnsi="Liberation Serif" w:cs="Liberation Serif" w:eastAsia="Liberation Serif"/>
          <w:color w:val="000000"/>
          <w:spacing w:val="0"/>
          <w:position w:val="0"/>
          <w:sz w:val="24"/>
          <w:shd w:fill="auto" w:val="clear"/>
        </w:rPr>
      </w:pPr>
      <w:r>
        <w:rPr>
          <w:rFonts w:ascii="Calibri" w:hAnsi="Calibri" w:cs="Calibri" w:eastAsia="Calibri"/>
          <w:color w:val="000000"/>
          <w:spacing w:val="0"/>
          <w:position w:val="0"/>
          <w:sz w:val="22"/>
          <w:shd w:fill="auto" w:val="clear"/>
        </w:rPr>
        <w:t xml:space="preserve">Arrayed for the bridal, in beauty behold her,</w:t>
      </w:r>
    </w:p>
    <w:p>
      <w:pPr>
        <w:widowControl w:val="false"/>
        <w:spacing w:before="0" w:after="200" w:line="276"/>
        <w:ind w:right="0" w:left="0" w:firstLine="0"/>
        <w:jc w:val="left"/>
        <w:rPr>
          <w:rFonts w:ascii="Liberation Serif" w:hAnsi="Liberation Serif" w:cs="Liberation Serif" w:eastAsia="Liberation Serif"/>
          <w:color w:val="000000"/>
          <w:spacing w:val="0"/>
          <w:position w:val="0"/>
          <w:sz w:val="24"/>
          <w:shd w:fill="auto" w:val="clear"/>
        </w:rPr>
      </w:pPr>
      <w:r>
        <w:rPr>
          <w:rFonts w:ascii="Calibri" w:hAnsi="Calibri" w:cs="Calibri" w:eastAsia="Calibri"/>
          <w:color w:val="000000"/>
          <w:spacing w:val="0"/>
          <w:position w:val="0"/>
          <w:sz w:val="22"/>
          <w:shd w:fill="auto" w:val="clear"/>
        </w:rPr>
        <w:t xml:space="preserve">A white wreath entwineth a forehead more fair;</w:t>
      </w:r>
    </w:p>
    <w:p>
      <w:pPr>
        <w:widowControl w:val="false"/>
        <w:spacing w:before="0" w:after="200" w:line="276"/>
        <w:ind w:right="0" w:left="0" w:firstLine="0"/>
        <w:jc w:val="left"/>
        <w:rPr>
          <w:rFonts w:ascii="Liberation Serif" w:hAnsi="Liberation Serif" w:cs="Liberation Serif" w:eastAsia="Liberation Serif"/>
          <w:color w:val="000000"/>
          <w:spacing w:val="0"/>
          <w:position w:val="0"/>
          <w:sz w:val="24"/>
          <w:shd w:fill="auto" w:val="clear"/>
        </w:rPr>
      </w:pPr>
      <w:r>
        <w:rPr>
          <w:rFonts w:ascii="Calibri" w:hAnsi="Calibri" w:cs="Calibri" w:eastAsia="Calibri"/>
          <w:color w:val="000000"/>
          <w:spacing w:val="0"/>
          <w:position w:val="0"/>
          <w:sz w:val="22"/>
          <w:shd w:fill="auto" w:val="clear"/>
        </w:rPr>
        <w:t xml:space="preserve">I envy the zephyrs that softly enfold her, enfold her,</w:t>
      </w:r>
    </w:p>
    <w:p>
      <w:pPr>
        <w:widowControl w:val="false"/>
        <w:spacing w:before="0" w:after="200" w:line="276"/>
        <w:ind w:right="0" w:left="0" w:firstLine="0"/>
        <w:jc w:val="left"/>
        <w:rPr>
          <w:rFonts w:ascii="Liberation Serif" w:hAnsi="Liberation Serif" w:cs="Liberation Serif" w:eastAsia="Liberation Serif"/>
          <w:color w:val="000000"/>
          <w:spacing w:val="0"/>
          <w:position w:val="0"/>
          <w:sz w:val="24"/>
          <w:shd w:fill="auto" w:val="clear"/>
        </w:rPr>
      </w:pPr>
      <w:r>
        <w:rPr>
          <w:rFonts w:ascii="Calibri" w:hAnsi="Calibri" w:cs="Calibri" w:eastAsia="Calibri"/>
          <w:color w:val="000000"/>
          <w:spacing w:val="0"/>
          <w:position w:val="0"/>
          <w:sz w:val="22"/>
          <w:shd w:fill="auto" w:val="clear"/>
        </w:rPr>
        <w:t xml:space="preserve">And play with the locks of her beautiful hair.</w:t>
      </w:r>
    </w:p>
    <w:p>
      <w:pPr>
        <w:widowControl w:val="false"/>
        <w:spacing w:before="0" w:after="200" w:line="276"/>
        <w:ind w:right="0" w:left="0" w:firstLine="0"/>
        <w:jc w:val="left"/>
        <w:rPr>
          <w:rFonts w:ascii="Liberation Serif" w:hAnsi="Liberation Serif" w:cs="Liberation Serif" w:eastAsia="Liberation Serif"/>
          <w:color w:val="000000"/>
          <w:spacing w:val="0"/>
          <w:position w:val="0"/>
          <w:sz w:val="24"/>
          <w:shd w:fill="auto" w:val="clear"/>
        </w:rPr>
      </w:pPr>
      <w:r>
        <w:rPr>
          <w:rFonts w:ascii="Calibri" w:hAnsi="Calibri" w:cs="Calibri" w:eastAsia="Calibri"/>
          <w:color w:val="000000"/>
          <w:spacing w:val="0"/>
          <w:position w:val="0"/>
          <w:sz w:val="22"/>
          <w:shd w:fill="auto" w:val="clear"/>
        </w:rPr>
        <w:t xml:space="preserve">May life to her prove full of sunshine and love,</w:t>
      </w:r>
    </w:p>
    <w:p>
      <w:pPr>
        <w:widowControl w:val="false"/>
        <w:spacing w:before="0" w:after="200" w:line="276"/>
        <w:ind w:right="0" w:left="0" w:firstLine="0"/>
        <w:jc w:val="left"/>
        <w:rPr>
          <w:rFonts w:ascii="Liberation Serif" w:hAnsi="Liberation Serif" w:cs="Liberation Serif" w:eastAsia="Liberation Serif"/>
          <w:color w:val="000000"/>
          <w:spacing w:val="0"/>
          <w:position w:val="0"/>
          <w:sz w:val="24"/>
          <w:shd w:fill="auto" w:val="clear"/>
        </w:rPr>
      </w:pPr>
      <w:r>
        <w:rPr>
          <w:rFonts w:ascii="Calibri" w:hAnsi="Calibri" w:cs="Calibri" w:eastAsia="Calibri"/>
          <w:color w:val="000000"/>
          <w:spacing w:val="0"/>
          <w:position w:val="0"/>
          <w:sz w:val="22"/>
          <w:shd w:fill="auto" w:val="clear"/>
        </w:rPr>
        <w:t xml:space="preserve">of love, yes! yes! yes!</w:t>
      </w:r>
    </w:p>
    <w:p>
      <w:pPr>
        <w:widowControl w:val="false"/>
        <w:spacing w:before="0" w:after="200" w:line="276"/>
        <w:ind w:right="0" w:left="0" w:firstLine="0"/>
        <w:jc w:val="left"/>
        <w:rPr>
          <w:rFonts w:ascii="Calibri" w:hAnsi="Calibri" w:cs="Calibri" w:eastAsia="Calibri"/>
          <w:color w:val="000000"/>
          <w:spacing w:val="0"/>
          <w:position w:val="0"/>
          <w:sz w:val="22"/>
          <w:shd w:fill="auto" w:val="clear"/>
        </w:rPr>
      </w:pPr>
    </w:p>
    <w:p>
      <w:pPr>
        <w:widowControl w:val="false"/>
        <w:spacing w:before="0" w:after="200" w:line="276"/>
        <w:ind w:right="0" w:left="0" w:firstLine="0"/>
        <w:jc w:val="left"/>
        <w:rPr>
          <w:rFonts w:ascii="Liberation Serif" w:hAnsi="Liberation Serif" w:cs="Liberation Serif" w:eastAsia="Liberation Serif"/>
          <w:color w:val="000000"/>
          <w:spacing w:val="0"/>
          <w:position w:val="0"/>
          <w:sz w:val="24"/>
          <w:shd w:fill="auto" w:val="clear"/>
        </w:rPr>
      </w:pPr>
      <w:r>
        <w:rPr>
          <w:rFonts w:ascii="Calibri" w:hAnsi="Calibri" w:cs="Calibri" w:eastAsia="Calibri"/>
          <w:color w:val="000000"/>
          <w:spacing w:val="0"/>
          <w:position w:val="0"/>
          <w:sz w:val="22"/>
          <w:shd w:fill="auto" w:val="clear"/>
        </w:rPr>
        <w:t xml:space="preserve">Who would not love her?</w:t>
      </w:r>
    </w:p>
    <w:p>
      <w:pPr>
        <w:widowControl w:val="false"/>
        <w:spacing w:before="0" w:after="200" w:line="276"/>
        <w:ind w:right="0" w:left="0" w:firstLine="0"/>
        <w:jc w:val="left"/>
        <w:rPr>
          <w:rFonts w:ascii="Liberation Serif" w:hAnsi="Liberation Serif" w:cs="Liberation Serif" w:eastAsia="Liberation Serif"/>
          <w:color w:val="000000"/>
          <w:spacing w:val="0"/>
          <w:position w:val="0"/>
          <w:sz w:val="24"/>
          <w:shd w:fill="auto" w:val="clear"/>
        </w:rPr>
      </w:pPr>
      <w:r>
        <w:rPr>
          <w:rFonts w:ascii="Calibri" w:hAnsi="Calibri" w:cs="Calibri" w:eastAsia="Calibri"/>
          <w:color w:val="000000"/>
          <w:spacing w:val="0"/>
          <w:position w:val="0"/>
          <w:sz w:val="22"/>
          <w:shd w:fill="auto" w:val="clear"/>
        </w:rPr>
        <w:t xml:space="preserve">Sweet star of the morning! shining so bright,</w:t>
      </w:r>
    </w:p>
    <w:p>
      <w:pPr>
        <w:widowControl w:val="false"/>
        <w:spacing w:before="0" w:after="200" w:line="276"/>
        <w:ind w:right="0" w:left="0" w:firstLine="0"/>
        <w:jc w:val="left"/>
        <w:rPr>
          <w:rFonts w:ascii="Liberation Serif" w:hAnsi="Liberation Serif" w:cs="Liberation Serif" w:eastAsia="Liberation Serif"/>
          <w:color w:val="000000"/>
          <w:spacing w:val="0"/>
          <w:position w:val="0"/>
          <w:sz w:val="24"/>
          <w:shd w:fill="auto" w:val="clear"/>
        </w:rPr>
      </w:pPr>
      <w:r>
        <w:rPr>
          <w:rFonts w:ascii="Calibri" w:hAnsi="Calibri" w:cs="Calibri" w:eastAsia="Calibri"/>
          <w:color w:val="000000"/>
          <w:spacing w:val="0"/>
          <w:position w:val="0"/>
          <w:sz w:val="22"/>
          <w:shd w:fill="auto" w:val="clear"/>
        </w:rPr>
        <w:t xml:space="preserve">Earth's circle adorning, fair creature of light!</w:t>
      </w:r>
    </w:p>
    <w:p>
      <w:pPr>
        <w:widowControl w:val="false"/>
        <w:spacing w:before="0" w:after="200" w:line="276"/>
        <w:ind w:right="0" w:left="0" w:firstLine="0"/>
        <w:jc w:val="left"/>
        <w:rPr>
          <w:rFonts w:ascii="Calibri" w:hAnsi="Calibri" w:cs="Calibri" w:eastAsia="Calibri"/>
          <w:color w:val="000000"/>
          <w:spacing w:val="0"/>
          <w:position w:val="0"/>
          <w:sz w:val="22"/>
          <w:shd w:fill="auto" w:val="clear"/>
        </w:rPr>
      </w:pPr>
    </w:p>
    <w:p>
      <w:pPr>
        <w:widowControl w:val="false"/>
        <w:spacing w:before="0" w:after="200" w:line="276"/>
        <w:ind w:right="0" w:left="0" w:firstLine="0"/>
        <w:jc w:val="left"/>
        <w:rPr>
          <w:rFonts w:ascii="Liberation Serif" w:hAnsi="Liberation Serif" w:cs="Liberation Serif" w:eastAsia="Liberation Serif"/>
          <w:color w:val="000000"/>
          <w:spacing w:val="0"/>
          <w:position w:val="0"/>
          <w:sz w:val="24"/>
          <w:shd w:fill="auto" w:val="clear"/>
        </w:rPr>
      </w:pPr>
      <w:r>
        <w:rPr>
          <w:rFonts w:ascii="Calibri" w:hAnsi="Calibri" w:cs="Calibri" w:eastAsia="Calibri"/>
          <w:color w:val="000000"/>
          <w:spacing w:val="0"/>
          <w:position w:val="0"/>
          <w:sz w:val="22"/>
          <w:shd w:fill="auto" w:val="clear"/>
        </w:rPr>
        <w:t xml:space="preserve">i puritani version</w:t>
      </w:r>
    </w:p>
    <w:p>
      <w:pPr>
        <w:widowControl w:val="false"/>
        <w:spacing w:before="0" w:after="200" w:line="276"/>
        <w:ind w:right="0" w:left="0" w:firstLine="0"/>
        <w:jc w:val="left"/>
        <w:rPr>
          <w:rFonts w:ascii="Liberation Serif" w:hAnsi="Liberation Serif" w:cs="Liberation Serif" w:eastAsia="Liberation Serif"/>
          <w:color w:val="000000"/>
          <w:spacing w:val="0"/>
          <w:position w:val="0"/>
          <w:sz w:val="24"/>
          <w:shd w:fill="auto" w:val="clear"/>
        </w:rPr>
      </w:pPr>
      <w:r>
        <w:rPr>
          <w:rFonts w:ascii="Calibri" w:hAnsi="Calibri" w:cs="Calibri" w:eastAsia="Calibri"/>
          <w:color w:val="000000"/>
          <w:spacing w:val="0"/>
          <w:position w:val="0"/>
          <w:sz w:val="22"/>
          <w:shd w:fill="auto" w:val="clear"/>
        </w:rPr>
        <w:t xml:space="preserve">Son vergin vezzosa, Elvira's aria from I Puritani</w:t>
      </w:r>
    </w:p>
    <w:p>
      <w:pPr>
        <w:widowControl w:val="false"/>
        <w:spacing w:before="0" w:after="200" w:line="276"/>
        <w:ind w:right="0" w:left="0" w:firstLine="0"/>
        <w:jc w:val="left"/>
        <w:rPr>
          <w:rFonts w:ascii="Calibri" w:hAnsi="Calibri" w:cs="Calibri" w:eastAsia="Calibri"/>
          <w:color w:val="000000"/>
          <w:spacing w:val="0"/>
          <w:position w:val="0"/>
          <w:sz w:val="22"/>
          <w:shd w:fill="auto" w:val="clear"/>
        </w:rPr>
      </w:pPr>
    </w:p>
    <w:p>
      <w:pPr>
        <w:widowControl w:val="false"/>
        <w:spacing w:before="0" w:after="200" w:line="276"/>
        <w:ind w:right="0" w:left="0" w:firstLine="0"/>
        <w:jc w:val="left"/>
        <w:rPr>
          <w:rFonts w:ascii="Liberation Serif" w:hAnsi="Liberation Serif" w:cs="Liberation Serif" w:eastAsia="Liberation Serif"/>
          <w:color w:val="000000"/>
          <w:spacing w:val="0"/>
          <w:position w:val="0"/>
          <w:sz w:val="24"/>
          <w:shd w:fill="auto" w:val="clear"/>
        </w:rPr>
      </w:pPr>
      <w:r>
        <w:rPr>
          <w:rFonts w:ascii="Calibri" w:hAnsi="Calibri" w:cs="Calibri" w:eastAsia="Calibri"/>
          <w:color w:val="000000"/>
          <w:spacing w:val="0"/>
          <w:position w:val="0"/>
          <w:sz w:val="22"/>
          <w:shd w:fill="auto" w:val="clear"/>
        </w:rPr>
        <w:t xml:space="preserve">Ah sì. </w:t>
        <w:tab/>
        <w:tab/>
        <w:tab/>
        <w:tab/>
        <w:tab/>
        <w:tab/>
        <w:t xml:space="preserve">Oh, yes; </w:t>
      </w:r>
    </w:p>
    <w:p>
      <w:pPr>
        <w:widowControl w:val="false"/>
        <w:spacing w:before="0" w:after="200" w:line="276"/>
        <w:ind w:right="0" w:left="0" w:firstLine="0"/>
        <w:jc w:val="left"/>
        <w:rPr>
          <w:rFonts w:ascii="Liberation Serif" w:hAnsi="Liberation Serif" w:cs="Liberation Serif" w:eastAsia="Liberation Serif"/>
          <w:color w:val="000000"/>
          <w:spacing w:val="0"/>
          <w:position w:val="0"/>
          <w:sz w:val="24"/>
          <w:shd w:fill="auto" w:val="clear"/>
        </w:rPr>
      </w:pPr>
      <w:r>
        <w:rPr>
          <w:rFonts w:ascii="Calibri" w:hAnsi="Calibri" w:cs="Calibri" w:eastAsia="Calibri"/>
          <w:color w:val="000000"/>
          <w:spacing w:val="0"/>
          <w:position w:val="0"/>
          <w:sz w:val="22"/>
          <w:shd w:fill="auto" w:val="clear"/>
        </w:rPr>
        <w:t xml:space="preserve">Son vergin vezzosa in vesta di sposa;  </w:t>
        <w:tab/>
        <w:tab/>
        <w:t xml:space="preserve">I'm a charming virgin in a wedding dress</w:t>
      </w:r>
    </w:p>
    <w:p>
      <w:pPr>
        <w:widowControl w:val="false"/>
        <w:spacing w:before="0" w:after="200" w:line="276"/>
        <w:ind w:right="0" w:left="0" w:firstLine="0"/>
        <w:jc w:val="left"/>
        <w:rPr>
          <w:rFonts w:ascii="Liberation Serif" w:hAnsi="Liberation Serif" w:cs="Liberation Serif" w:eastAsia="Liberation Serif"/>
          <w:color w:val="000000"/>
          <w:spacing w:val="0"/>
          <w:position w:val="0"/>
          <w:sz w:val="24"/>
          <w:shd w:fill="auto" w:val="clear"/>
        </w:rPr>
      </w:pPr>
      <w:r>
        <w:rPr>
          <w:rFonts w:ascii="Calibri" w:hAnsi="Calibri" w:cs="Calibri" w:eastAsia="Calibri"/>
          <w:color w:val="000000"/>
          <w:spacing w:val="0"/>
          <w:position w:val="0"/>
          <w:sz w:val="22"/>
          <w:shd w:fill="auto" w:val="clear"/>
        </w:rPr>
        <w:t xml:space="preserve">son bianca ed umile qual giglio d'april,     </w:t>
        <w:tab/>
        <w:t xml:space="preserve">I'm white and humble as an April lily,</w:t>
      </w:r>
    </w:p>
    <w:p>
      <w:pPr>
        <w:widowControl w:val="false"/>
        <w:spacing w:before="0" w:after="200" w:line="276"/>
        <w:ind w:right="0" w:left="0" w:firstLine="0"/>
        <w:jc w:val="left"/>
        <w:rPr>
          <w:rFonts w:ascii="Liberation Serif" w:hAnsi="Liberation Serif" w:cs="Liberation Serif" w:eastAsia="Liberation Serif"/>
          <w:color w:val="000000"/>
          <w:spacing w:val="0"/>
          <w:position w:val="0"/>
          <w:sz w:val="24"/>
          <w:shd w:fill="auto" w:val="clear"/>
        </w:rPr>
      </w:pPr>
      <w:r>
        <w:rPr>
          <w:rFonts w:ascii="Calibri" w:hAnsi="Calibri" w:cs="Calibri" w:eastAsia="Calibri"/>
          <w:color w:val="000000"/>
          <w:spacing w:val="0"/>
          <w:position w:val="0"/>
          <w:sz w:val="22"/>
          <w:shd w:fill="auto" w:val="clear"/>
        </w:rPr>
        <w:t xml:space="preserve">ho chiome odorose cui cinser tue rose,        </w:t>
        <w:tab/>
        <w:t xml:space="preserve">I have perfumed hair which is bound</w:t>
      </w:r>
    </w:p>
    <w:p>
      <w:pPr>
        <w:widowControl w:val="false"/>
        <w:spacing w:before="0" w:after="200" w:line="276"/>
        <w:ind w:right="0" w:left="0" w:firstLine="0"/>
        <w:jc w:val="left"/>
        <w:rPr>
          <w:rFonts w:ascii="Liberation Serif" w:hAnsi="Liberation Serif" w:cs="Liberation Serif" w:eastAsia="Liberation Serif"/>
          <w:color w:val="000000"/>
          <w:spacing w:val="0"/>
          <w:position w:val="0"/>
          <w:sz w:val="24"/>
          <w:shd w:fill="auto" w:val="clear"/>
        </w:rPr>
      </w:pPr>
      <w:r>
        <w:rPr>
          <w:rFonts w:ascii="Calibri" w:hAnsi="Calibri" w:cs="Calibri" w:eastAsia="Calibri"/>
          <w:color w:val="000000"/>
          <w:spacing w:val="0"/>
          <w:position w:val="0"/>
          <w:sz w:val="22"/>
          <w:shd w:fill="auto" w:val="clear"/>
        </w:rPr>
        <w:tab/>
        <w:tab/>
        <w:tab/>
        <w:tab/>
        <w:tab/>
        <w:tab/>
        <w:tab/>
        <w:t xml:space="preserve">by your roses,</w:t>
      </w:r>
    </w:p>
    <w:p>
      <w:pPr>
        <w:widowControl w:val="false"/>
        <w:spacing w:before="0" w:after="200" w:line="276"/>
        <w:ind w:right="0" w:left="0" w:firstLine="0"/>
        <w:jc w:val="left"/>
        <w:rPr>
          <w:rFonts w:ascii="Liberation Serif" w:hAnsi="Liberation Serif" w:cs="Liberation Serif" w:eastAsia="Liberation Serif"/>
          <w:color w:val="000000"/>
          <w:spacing w:val="0"/>
          <w:position w:val="0"/>
          <w:sz w:val="24"/>
          <w:shd w:fill="auto" w:val="clear"/>
        </w:rPr>
      </w:pPr>
      <w:r>
        <w:rPr>
          <w:rFonts w:ascii="Calibri" w:hAnsi="Calibri" w:cs="Calibri" w:eastAsia="Calibri"/>
          <w:color w:val="000000"/>
          <w:spacing w:val="0"/>
          <w:position w:val="0"/>
          <w:sz w:val="22"/>
          <w:shd w:fill="auto" w:val="clear"/>
        </w:rPr>
        <w:t xml:space="preserve">ho il seno gentile del tuo monil.         </w:t>
        <w:tab/>
        <w:t xml:space="preserve">I have my gentle breast to wear your necklace.</w:t>
      </w:r>
    </w:p>
    <w:p>
      <w:pPr>
        <w:widowControl w:val="false"/>
        <w:spacing w:before="0" w:after="200" w:line="276"/>
        <w:ind w:right="0" w:left="0" w:firstLine="0"/>
        <w:jc w:val="left"/>
        <w:rPr>
          <w:rFonts w:ascii="Calibri" w:hAnsi="Calibri" w:cs="Calibri" w:eastAsia="Calibri"/>
          <w:color w:val="000000"/>
          <w:spacing w:val="0"/>
          <w:position w:val="0"/>
          <w:sz w:val="22"/>
          <w:shd w:fill="auto" w:val="clear"/>
        </w:rPr>
      </w:pPr>
    </w:p>
    <w:p>
      <w:pPr>
        <w:widowControl w:val="false"/>
        <w:spacing w:before="0" w:after="200" w:line="276"/>
        <w:ind w:right="0" w:left="0" w:firstLine="0"/>
        <w:jc w:val="left"/>
        <w:rPr>
          <w:rFonts w:ascii="Liberation Serif" w:hAnsi="Liberation Serif" w:cs="Liberation Serif" w:eastAsia="Liberation Serif"/>
          <w:color w:val="000000"/>
          <w:spacing w:val="0"/>
          <w:position w:val="0"/>
          <w:sz w:val="24"/>
          <w:shd w:fill="auto" w:val="clear"/>
        </w:rPr>
      </w:pPr>
      <w:r>
        <w:rPr>
          <w:rFonts w:ascii="Calibri" w:hAnsi="Calibri" w:cs="Calibri" w:eastAsia="Calibri"/>
          <w:color w:val="000000"/>
          <w:spacing w:val="0"/>
          <w:position w:val="0"/>
          <w:sz w:val="22"/>
          <w:shd w:fill="auto" w:val="clear"/>
        </w:rPr>
        <w:t xml:space="preserve">Qual mattutina stella                        </w:t>
        <w:tab/>
        <w:t xml:space="preserve">Like a morning star</w:t>
      </w:r>
    </w:p>
    <w:p>
      <w:pPr>
        <w:widowControl w:val="false"/>
        <w:spacing w:before="0" w:after="200" w:line="276"/>
        <w:ind w:right="0" w:left="0" w:firstLine="0"/>
        <w:jc w:val="left"/>
        <w:rPr>
          <w:rFonts w:ascii="Liberation Serif" w:hAnsi="Liberation Serif" w:cs="Liberation Serif" w:eastAsia="Liberation Serif"/>
          <w:color w:val="000000"/>
          <w:spacing w:val="0"/>
          <w:position w:val="0"/>
          <w:sz w:val="24"/>
          <w:shd w:fill="auto" w:val="clear"/>
        </w:rPr>
      </w:pPr>
      <w:r>
        <w:rPr>
          <w:rFonts w:ascii="Calibri" w:hAnsi="Calibri" w:cs="Calibri" w:eastAsia="Calibri"/>
          <w:color w:val="000000"/>
          <w:spacing w:val="0"/>
          <w:position w:val="0"/>
          <w:sz w:val="22"/>
          <w:shd w:fill="auto" w:val="clear"/>
        </w:rPr>
        <w:t xml:space="preserve">bella voglio brillar;                        </w:t>
        <w:tab/>
        <w:t xml:space="preserve">beautifully I wish to shine;</w:t>
      </w:r>
    </w:p>
    <w:p>
      <w:pPr>
        <w:widowControl w:val="false"/>
        <w:spacing w:before="0" w:after="200" w:line="276"/>
        <w:ind w:right="0" w:left="0" w:firstLine="0"/>
        <w:jc w:val="left"/>
        <w:rPr>
          <w:rFonts w:ascii="Liberation Serif" w:hAnsi="Liberation Serif" w:cs="Liberation Serif" w:eastAsia="Liberation Serif"/>
          <w:color w:val="000000"/>
          <w:spacing w:val="0"/>
          <w:position w:val="0"/>
          <w:sz w:val="24"/>
          <w:shd w:fill="auto" w:val="clear"/>
        </w:rPr>
      </w:pPr>
      <w:r>
        <w:rPr>
          <w:rFonts w:ascii="Calibri" w:hAnsi="Calibri" w:cs="Calibri" w:eastAsia="Calibri"/>
          <w:color w:val="000000"/>
          <w:spacing w:val="0"/>
          <w:position w:val="0"/>
          <w:sz w:val="22"/>
          <w:shd w:fill="auto" w:val="clear"/>
        </w:rPr>
        <w:t xml:space="preserve">del crin le moli anella                       </w:t>
        <w:tab/>
        <w:t xml:space="preserve">in my hair the heavy ring</w:t>
      </w:r>
    </w:p>
    <w:p>
      <w:pPr>
        <w:widowControl w:val="false"/>
        <w:spacing w:before="0" w:after="200" w:line="276"/>
        <w:ind w:right="0" w:left="0" w:firstLine="0"/>
        <w:jc w:val="left"/>
        <w:rPr>
          <w:rFonts w:ascii="Liberation Serif" w:hAnsi="Liberation Serif" w:cs="Liberation Serif" w:eastAsia="Liberation Serif"/>
          <w:color w:val="000000"/>
          <w:spacing w:val="0"/>
          <w:position w:val="0"/>
          <w:sz w:val="24"/>
          <w:shd w:fill="auto" w:val="clear"/>
        </w:rPr>
      </w:pPr>
      <w:r>
        <w:rPr>
          <w:rFonts w:ascii="Calibri" w:hAnsi="Calibri" w:cs="Calibri" w:eastAsia="Calibri"/>
          <w:color w:val="000000"/>
          <w:spacing w:val="0"/>
          <w:position w:val="0"/>
          <w:sz w:val="22"/>
          <w:shd w:fill="auto" w:val="clear"/>
        </w:rPr>
        <w:t xml:space="preserve">mi giova ad aggraziar,                         </w:t>
        <w:tab/>
        <w:t xml:space="preserve">is useful to make it graceful</w:t>
      </w:r>
    </w:p>
    <w:p>
      <w:pPr>
        <w:widowControl w:val="false"/>
        <w:spacing w:before="0" w:after="200" w:line="276"/>
        <w:ind w:right="0" w:left="0" w:firstLine="0"/>
        <w:jc w:val="left"/>
        <w:rPr>
          <w:rFonts w:ascii="Calibri" w:hAnsi="Calibri" w:cs="Calibri" w:eastAsia="Calibri"/>
          <w:color w:val="000000"/>
          <w:spacing w:val="0"/>
          <w:position w:val="0"/>
          <w:sz w:val="22"/>
          <w:shd w:fill="auto" w:val="clear"/>
        </w:rPr>
      </w:pPr>
    </w:p>
    <w:p>
      <w:pPr>
        <w:widowControl w:val="false"/>
        <w:spacing w:before="0" w:after="200" w:line="276"/>
        <w:ind w:right="0" w:left="0" w:firstLine="0"/>
        <w:jc w:val="left"/>
        <w:rPr>
          <w:rFonts w:ascii="Liberation Serif" w:hAnsi="Liberation Serif" w:cs="Liberation Serif" w:eastAsia="Liberation Serif"/>
          <w:color w:val="000000"/>
          <w:spacing w:val="0"/>
          <w:position w:val="0"/>
          <w:sz w:val="24"/>
          <w:shd w:fill="auto" w:val="clear"/>
        </w:rPr>
      </w:pPr>
      <w:r>
        <w:rPr>
          <w:rFonts w:ascii="Calibri" w:hAnsi="Calibri" w:cs="Calibri" w:eastAsia="Calibri"/>
          <w:color w:val="000000"/>
          <w:spacing w:val="0"/>
          <w:position w:val="0"/>
          <w:sz w:val="22"/>
          <w:shd w:fill="auto" w:val="clear"/>
        </w:rPr>
        <w:t xml:space="preserve">Translation by Manuel A. Gutiérrez (mag@emi.net)</w:t>
      </w:r>
    </w:p>
    <w:p>
      <w:pPr>
        <w:widowControl w:val="false"/>
        <w:spacing w:before="0" w:after="200" w:line="276"/>
        <w:ind w:right="0" w:left="0" w:firstLine="0"/>
        <w:jc w:val="left"/>
        <w:rPr>
          <w:rFonts w:ascii="Calibri" w:hAnsi="Calibri" w:cs="Calibri" w:eastAsia="Calibri"/>
          <w:color w:val="000000"/>
          <w:spacing w:val="0"/>
          <w:position w:val="0"/>
          <w:sz w:val="22"/>
          <w:shd w:fill="auto" w:val="clear"/>
        </w:rPr>
      </w:pPr>
    </w:p>
    <w:p>
      <w:pPr>
        <w:widowControl w:val="false"/>
        <w:spacing w:before="0" w:after="200" w:line="276"/>
        <w:ind w:right="0" w:left="0" w:firstLine="0"/>
        <w:jc w:val="left"/>
        <w:rPr>
          <w:rFonts w:ascii="Liberation Serif" w:hAnsi="Liberation Serif" w:cs="Liberation Serif" w:eastAsia="Liberation Serif"/>
          <w:color w:val="000000"/>
          <w:spacing w:val="0"/>
          <w:position w:val="0"/>
          <w:sz w:val="24"/>
          <w:shd w:fill="auto" w:val="clear"/>
        </w:rPr>
      </w:pPr>
      <w:r>
        <w:rPr>
          <w:rFonts w:ascii="Calibri" w:hAnsi="Calibri" w:cs="Calibri" w:eastAsia="Calibri"/>
          <w:color w:val="000000"/>
          <w:spacing w:val="0"/>
          <w:position w:val="0"/>
          <w:sz w:val="22"/>
          <w:shd w:fill="auto" w:val="clear"/>
        </w:rPr>
        <w:t xml:space="preserve">We are homing in on the moment of epiphany, which begins when our third person narrator tells us that Gabriel "was in a dark part of the hall gazing up the staircase. A woman was standing near the top of the first flight, in the shadow also. He could not see her face but he could see the terracotta and salmonpink panels of her skirt which the shadow made appear black and white." --- look how long it takes to get to this sentence: "It was his wife."</w:t>
      </w:r>
    </w:p>
    <w:p>
      <w:pPr>
        <w:widowControl w:val="false"/>
        <w:spacing w:before="0" w:after="200" w:line="276"/>
        <w:ind w:right="0" w:left="0" w:firstLine="0"/>
        <w:jc w:val="left"/>
        <w:rPr>
          <w:rFonts w:ascii="Liberation Serif" w:hAnsi="Liberation Serif" w:cs="Liberation Serif" w:eastAsia="Liberation Serif"/>
          <w:color w:val="000000"/>
          <w:spacing w:val="0"/>
          <w:position w:val="0"/>
          <w:sz w:val="24"/>
          <w:shd w:fill="auto" w:val="clear"/>
        </w:rPr>
      </w:pPr>
      <w:r>
        <w:rPr>
          <w:rFonts w:ascii="Calibri" w:hAnsi="Calibri" w:cs="Calibri" w:eastAsia="Calibri"/>
          <w:color w:val="000000"/>
          <w:spacing w:val="0"/>
          <w:position w:val="0"/>
          <w:sz w:val="22"/>
          <w:shd w:fill="auto" w:val="clear"/>
        </w:rPr>
        <w:t xml:space="preserve">She is standing on the staircase listening to the tenor Bartell D'Arcy sing "Lass of Aughrim", which we will soon learn holds deep and painful memories for her. It was not the first song Joyce had chosen for the song of Gabriel's epiphany -- that was to have been Thomas Moore's air "O, Ye Dead". But according to Ellmann, Nora had sung "Lass of Aughrim" to Joyce and he used it because of its links to the West -- and by association with Nora's love affair with the late Sonny/Michael Bodkin -- renamed Michael Furey for the story.</w:t>
      </w:r>
    </w:p>
    <w:p>
      <w:pPr>
        <w:widowControl w:val="false"/>
        <w:spacing w:before="0" w:after="200" w:line="276"/>
        <w:ind w:right="0" w:left="0" w:firstLine="0"/>
        <w:jc w:val="left"/>
        <w:rPr>
          <w:rFonts w:ascii="Liberation Serif" w:hAnsi="Liberation Serif" w:cs="Liberation Serif" w:eastAsia="Liberation Serif"/>
          <w:color w:val="000000"/>
          <w:spacing w:val="0"/>
          <w:position w:val="0"/>
          <w:sz w:val="24"/>
          <w:shd w:fill="auto" w:val="clear"/>
        </w:rPr>
      </w:pPr>
      <w:r>
        <w:rPr>
          <w:rFonts w:ascii="Calibri" w:hAnsi="Calibri" w:cs="Calibri" w:eastAsia="Calibri"/>
          <w:color w:val="000000"/>
          <w:spacing w:val="0"/>
          <w:position w:val="0"/>
          <w:sz w:val="22"/>
          <w:shd w:fill="auto" w:val="clear"/>
        </w:rPr>
        <w:t xml:space="preserve">(From WWDdead notes:  HE WAS IN A DARK PART OF THE HALL GAZING UP THE STAIRCASE</w:t>
      </w:r>
    </w:p>
    <w:p>
      <w:pPr>
        <w:widowControl w:val="false"/>
        <w:spacing w:before="0" w:after="200" w:line="276"/>
        <w:ind w:right="0" w:left="0" w:firstLine="0"/>
        <w:jc w:val="left"/>
        <w:rPr>
          <w:rFonts w:ascii="Liberation Serif" w:hAnsi="Liberation Serif" w:cs="Liberation Serif" w:eastAsia="Liberation Serif"/>
          <w:color w:val="000000"/>
          <w:spacing w:val="0"/>
          <w:position w:val="0"/>
          <w:sz w:val="24"/>
          <w:shd w:fill="auto" w:val="clear"/>
        </w:rPr>
      </w:pPr>
      <w:r>
        <w:rPr>
          <w:rFonts w:ascii="Calibri" w:hAnsi="Calibri" w:cs="Calibri" w:eastAsia="Calibri"/>
          <w:color w:val="000000"/>
          <w:spacing w:val="0"/>
          <w:position w:val="0"/>
          <w:sz w:val="22"/>
          <w:shd w:fill="auto" w:val="clear"/>
        </w:rPr>
        <w:t xml:space="preserve">The beginning of a striking scene that reveals so much about Gabriel. First of all, he cannot see Gretta's face, suggesting that he has never really known Gretta; second, he sees only her lower body, the site of sexual organs, and we see in the final scene of this story that Gabriel's lust takes precedence over his desire for honestly sharing Gretta's mind. Moreover, she hears in this scene a music of love that he can never hear, or, as the text says, "strained his ear to listen" to. He hears only the everyday, the quotidian, as evidenced by the text's calling attention to the fact that he only hears noise, not music.</w:t>
      </w:r>
    </w:p>
    <w:p>
      <w:pPr>
        <w:widowControl w:val="false"/>
        <w:spacing w:before="0" w:after="200" w:line="276"/>
        <w:ind w:right="0" w:left="0" w:firstLine="0"/>
        <w:jc w:val="left"/>
        <w:rPr>
          <w:rFonts w:ascii="Liberation Serif" w:hAnsi="Liberation Serif" w:cs="Liberation Serif" w:eastAsia="Liberation Serif"/>
          <w:color w:val="000000"/>
          <w:spacing w:val="0"/>
          <w:position w:val="0"/>
          <w:sz w:val="24"/>
          <w:shd w:fill="auto" w:val="clear"/>
        </w:rPr>
      </w:pPr>
    </w:p>
    <w:p>
      <w:pPr>
        <w:widowControl w:val="false"/>
        <w:spacing w:before="0" w:after="200" w:line="276"/>
        <w:ind w:right="0" w:left="0" w:firstLine="0"/>
        <w:jc w:val="left"/>
        <w:rPr>
          <w:rFonts w:ascii="Liberation Serif" w:hAnsi="Liberation Serif" w:cs="Liberation Serif" w:eastAsia="Liberation Serif"/>
          <w:color w:val="000000"/>
          <w:spacing w:val="0"/>
          <w:position w:val="0"/>
          <w:sz w:val="24"/>
          <w:shd w:fill="auto" w:val="clear"/>
        </w:rPr>
      </w:pPr>
      <w:r>
        <w:rPr>
          <w:rFonts w:ascii="Calibri" w:hAnsi="Calibri" w:cs="Calibri" w:eastAsia="Calibri"/>
          <w:color w:val="000000"/>
          <w:spacing w:val="0"/>
          <w:position w:val="0"/>
          <w:sz w:val="22"/>
          <w:shd w:fill="auto" w:val="clear"/>
        </w:rPr>
        <w:t xml:space="preserve">WWD Reference Page The Reader's The Dead WWD Homepage</w:t>
      </w:r>
    </w:p>
    <w:p>
      <w:pPr>
        <w:widowControl w:val="false"/>
        <w:spacing w:before="0" w:after="200" w:line="276"/>
        <w:ind w:right="0" w:left="0" w:firstLine="0"/>
        <w:jc w:val="left"/>
        <w:rPr>
          <w:rFonts w:ascii="Liberation Serif" w:hAnsi="Liberation Serif" w:cs="Liberation Serif" w:eastAsia="Liberation Serif"/>
          <w:color w:val="000000"/>
          <w:spacing w:val="0"/>
          <w:position w:val="0"/>
          <w:sz w:val="24"/>
          <w:shd w:fill="auto" w:val="clear"/>
        </w:rPr>
      </w:pPr>
    </w:p>
    <w:p>
      <w:pPr>
        <w:widowControl w:val="false"/>
        <w:spacing w:before="0" w:after="200" w:line="276"/>
        <w:ind w:right="0" w:left="0" w:firstLine="0"/>
        <w:jc w:val="left"/>
        <w:rPr>
          <w:rFonts w:ascii="Liberation Serif" w:hAnsi="Liberation Serif" w:cs="Liberation Serif" w:eastAsia="Liberation Serif"/>
          <w:color w:val="000000"/>
          <w:spacing w:val="0"/>
          <w:position w:val="0"/>
          <w:sz w:val="24"/>
          <w:shd w:fill="auto" w:val="clear"/>
        </w:rPr>
      </w:pPr>
      <w:r>
        <w:rPr>
          <w:rFonts w:ascii="Calibri" w:hAnsi="Calibri" w:cs="Calibri" w:eastAsia="Calibri"/>
          <w:color w:val="000000"/>
          <w:spacing w:val="0"/>
          <w:position w:val="0"/>
          <w:sz w:val="22"/>
          <w:shd w:fill="auto" w:val="clear"/>
        </w:rPr>
        <w:t xml:space="preserve">A SYMBOL OF SOMETHING</w:t>
      </w:r>
    </w:p>
    <w:p>
      <w:pPr>
        <w:widowControl w:val="false"/>
        <w:spacing w:before="0" w:after="200" w:line="276"/>
        <w:ind w:right="0" w:left="0" w:firstLine="0"/>
        <w:jc w:val="left"/>
        <w:rPr>
          <w:rFonts w:ascii="Liberation Serif" w:hAnsi="Liberation Serif" w:cs="Liberation Serif" w:eastAsia="Liberation Serif"/>
          <w:color w:val="000000"/>
          <w:spacing w:val="0"/>
          <w:position w:val="0"/>
          <w:sz w:val="24"/>
          <w:shd w:fill="auto" w:val="clear"/>
        </w:rPr>
      </w:pPr>
      <w:r>
        <w:rPr>
          <w:rFonts w:ascii="Calibri" w:hAnsi="Calibri" w:cs="Calibri" w:eastAsia="Calibri"/>
          <w:color w:val="000000"/>
          <w:spacing w:val="0"/>
          <w:position w:val="0"/>
          <w:sz w:val="22"/>
          <w:shd w:fill="auto" w:val="clear"/>
        </w:rPr>
        <w:t xml:space="preserve">As the scene continues, we see that Gabriel views Gretta as a thing, an object, a symbol, instead of as a woman, a human being: he sees the "grace and mystery" in her attitude but he cannot share it. He goes so far in his (unconscious) desire to turn her into an object that he wants to paint a picture of her. Joyce might also have gotten it from Charles Dickens' David Copperfield (London, 1849-50) where, in Chapter 60, Copperfield thinks about his first wife: "With the unerring instinct of her noble heart, she touched the chords of my memory so softly and harmoniously, that not one jarred within me; I could listen to the sorrowful, distant music, and desire to shrink from nothing it awoke. How could I, when, blended with it all, was her dear self, the better angel of my life?"</w:t>
      </w:r>
    </w:p>
    <w:p>
      <w:pPr>
        <w:widowControl w:val="false"/>
        <w:spacing w:before="0" w:after="200" w:line="276"/>
        <w:ind w:right="0" w:left="0" w:firstLine="0"/>
        <w:jc w:val="left"/>
        <w:rPr>
          <w:rFonts w:ascii="Liberation Serif" w:hAnsi="Liberation Serif" w:cs="Liberation Serif" w:eastAsia="Liberation Serif"/>
          <w:color w:val="000000"/>
          <w:spacing w:val="0"/>
          <w:position w:val="0"/>
          <w:sz w:val="24"/>
          <w:shd w:fill="auto" w:val="clear"/>
        </w:rPr>
      </w:pPr>
    </w:p>
    <w:p>
      <w:pPr>
        <w:widowControl w:val="false"/>
        <w:spacing w:before="0" w:after="200" w:line="276"/>
        <w:ind w:right="0" w:left="0" w:firstLine="0"/>
        <w:jc w:val="left"/>
        <w:rPr>
          <w:rFonts w:ascii="Liberation Serif" w:hAnsi="Liberation Serif" w:cs="Liberation Serif" w:eastAsia="Liberation Serif"/>
          <w:color w:val="000000"/>
          <w:spacing w:val="0"/>
          <w:position w:val="0"/>
          <w:sz w:val="24"/>
          <w:shd w:fill="auto" w:val="clear"/>
        </w:rPr>
      </w:pPr>
      <w:r>
        <w:rPr>
          <w:rFonts w:ascii="Calibri" w:hAnsi="Calibri" w:cs="Calibri" w:eastAsia="Calibri"/>
          <w:color w:val="000000"/>
          <w:spacing w:val="0"/>
          <w:position w:val="0"/>
          <w:sz w:val="22"/>
          <w:shd w:fill="auto" w:val="clear"/>
        </w:rPr>
        <w:t xml:space="preserve">DISTANT MUSIC</w:t>
      </w:r>
    </w:p>
    <w:p>
      <w:pPr>
        <w:widowControl w:val="false"/>
        <w:spacing w:before="0" w:after="200" w:line="276"/>
        <w:ind w:right="0" w:left="0" w:firstLine="0"/>
        <w:jc w:val="left"/>
        <w:rPr>
          <w:rFonts w:ascii="Liberation Serif" w:hAnsi="Liberation Serif" w:cs="Liberation Serif" w:eastAsia="Liberation Serif"/>
          <w:color w:val="000000"/>
          <w:spacing w:val="0"/>
          <w:position w:val="0"/>
          <w:sz w:val="24"/>
          <w:shd w:fill="auto" w:val="clear"/>
        </w:rPr>
      </w:pPr>
      <w:r>
        <w:rPr>
          <w:rFonts w:ascii="Calibri" w:hAnsi="Calibri" w:cs="Calibri" w:eastAsia="Calibri"/>
          <w:color w:val="000000"/>
          <w:spacing w:val="0"/>
          <w:position w:val="0"/>
          <w:sz w:val="22"/>
          <w:shd w:fill="auto" w:val="clear"/>
        </w:rPr>
        <w:t xml:space="preserve">An awkwardly worded sentence and a trite expression; the phrase was frequently used as a title for paintings. </w:t>
      </w:r>
    </w:p>
    <w:p>
      <w:pPr>
        <w:widowControl w:val="false"/>
        <w:spacing w:before="0" w:after="200" w:line="276"/>
        <w:ind w:right="0" w:left="0" w:firstLine="0"/>
        <w:jc w:val="left"/>
        <w:rPr>
          <w:rFonts w:ascii="Liberation Serif" w:hAnsi="Liberation Serif" w:cs="Liberation Serif" w:eastAsia="Liberation Serif"/>
          <w:color w:val="000000"/>
          <w:spacing w:val="0"/>
          <w:position w:val="0"/>
          <w:sz w:val="24"/>
          <w:shd w:fill="auto" w:val="clear"/>
        </w:rPr>
      </w:pPr>
      <w:r>
        <w:rPr>
          <w:rFonts w:ascii="Calibri" w:hAnsi="Calibri" w:cs="Calibri" w:eastAsia="Calibri"/>
          <w:color w:val="000000"/>
          <w:spacing w:val="0"/>
          <w:position w:val="0"/>
          <w:sz w:val="22"/>
          <w:shd w:fill="auto" w:val="clear"/>
        </w:rPr>
        <w:t xml:space="preserve">ENDIT</w:t>
      </w:r>
    </w:p>
    <w:p>
      <w:pPr>
        <w:widowControl w:val="false"/>
        <w:spacing w:before="0" w:after="200" w:line="276"/>
        <w:ind w:right="0" w:left="0" w:firstLine="0"/>
        <w:jc w:val="left"/>
        <w:rPr>
          <w:rFonts w:ascii="Liberation Serif" w:hAnsi="Liberation Serif" w:cs="Liberation Serif" w:eastAsia="Liberation Serif"/>
          <w:color w:val="000000"/>
          <w:spacing w:val="0"/>
          <w:position w:val="0"/>
          <w:sz w:val="24"/>
          <w:shd w:fill="auto" w:val="clear"/>
        </w:rPr>
      </w:pPr>
      <w:r>
        <w:rPr>
          <w:rFonts w:ascii="Calibri" w:hAnsi="Calibri" w:cs="Calibri" w:eastAsia="Calibri"/>
          <w:color w:val="000000"/>
          <w:spacing w:val="0"/>
          <w:position w:val="0"/>
          <w:sz w:val="22"/>
          <w:shd w:fill="auto" w:val="clear"/>
        </w:rPr>
        <w:t xml:space="preserve">Here I have to retrace my steps in order to bring in another feature of the piece, which is the fixation on the number three -- the numberof the Holy Trinity. </w:t>
      </w:r>
    </w:p>
    <w:p>
      <w:pPr>
        <w:widowControl w:val="false"/>
        <w:spacing w:before="0" w:after="200" w:line="276"/>
        <w:ind w:right="0" w:left="0" w:firstLine="0"/>
        <w:jc w:val="left"/>
        <w:rPr>
          <w:rFonts w:ascii="Liberation Serif" w:hAnsi="Liberation Serif" w:cs="Liberation Serif" w:eastAsia="Liberation Serif"/>
          <w:color w:val="000000"/>
          <w:spacing w:val="0"/>
          <w:position w:val="0"/>
          <w:sz w:val="24"/>
          <w:shd w:fill="auto" w:val="clear"/>
        </w:rPr>
      </w:pPr>
      <w:r>
        <w:rPr>
          <w:rFonts w:ascii="Calibri" w:hAnsi="Calibri" w:cs="Calibri" w:eastAsia="Calibri"/>
          <w:color w:val="000000"/>
          <w:spacing w:val="0"/>
          <w:position w:val="0"/>
          <w:sz w:val="22"/>
          <w:shd w:fill="auto" w:val="clear"/>
        </w:rPr>
        <w:t xml:space="preserve">On page three of the story (177 in my edition) Gabriel says it takes Gretta "three mortal hours to dress herself". A few lines later "the three women went upstairs"...and within a paragraph or two Gabriel smiles because Lily, with her Dublin accent, pronounces his surname with three syllables.</w:t>
      </w:r>
    </w:p>
    <w:p>
      <w:pPr>
        <w:widowControl w:val="false"/>
        <w:spacing w:before="0" w:after="200" w:line="276"/>
        <w:ind w:right="0" w:left="0" w:firstLine="0"/>
        <w:jc w:val="left"/>
        <w:rPr>
          <w:rFonts w:ascii="Liberation Serif" w:hAnsi="Liberation Serif" w:cs="Liberation Serif" w:eastAsia="Liberation Serif"/>
          <w:color w:val="000000"/>
          <w:spacing w:val="0"/>
          <w:position w:val="0"/>
          <w:sz w:val="24"/>
          <w:shd w:fill="auto" w:val="clear"/>
        </w:rPr>
      </w:pPr>
      <w:r>
        <w:rPr>
          <w:rFonts w:ascii="Calibri" w:hAnsi="Calibri" w:cs="Calibri" w:eastAsia="Calibri"/>
          <w:color w:val="000000"/>
          <w:spacing w:val="0"/>
          <w:position w:val="0"/>
          <w:sz w:val="22"/>
          <w:shd w:fill="auto" w:val="clear"/>
        </w:rPr>
        <w:t xml:space="preserve">The sisters Morkan and Mary Jane are referred to as the Three Graces while during the dinner Lily will serve Gabriel the three potatoes she has set aside for him. Also, in the famous food paragraph, the bottles of stout and ale and minerals are arrayed in three squads...(197) In all I have counted approximately two dozen uses of the number three or groupings of three in the story.</w:t>
      </w:r>
    </w:p>
    <w:p>
      <w:pPr>
        <w:widowControl w:val="false"/>
        <w:spacing w:before="0" w:after="200" w:line="276"/>
        <w:ind w:right="0" w:left="0" w:firstLine="0"/>
        <w:jc w:val="left"/>
        <w:rPr>
          <w:rFonts w:ascii="Liberation Serif" w:hAnsi="Liberation Serif" w:cs="Liberation Serif" w:eastAsia="Liberation Serif"/>
          <w:color w:val="000000"/>
          <w:spacing w:val="0"/>
          <w:position w:val="0"/>
          <w:sz w:val="24"/>
          <w:shd w:fill="auto" w:val="clear"/>
        </w:rPr>
      </w:pPr>
      <w:r>
        <w:rPr>
          <w:rFonts w:ascii="Calibri" w:hAnsi="Calibri" w:cs="Calibri" w:eastAsia="Calibri"/>
          <w:color w:val="000000"/>
          <w:spacing w:val="0"/>
          <w:position w:val="0"/>
          <w:sz w:val="22"/>
          <w:shd w:fill="auto" w:val="clear"/>
        </w:rPr>
        <w:t xml:space="preserve">The "Lass of Aughrim" is the third -- and last -- significant musical piece in the story (if we can discount "For they are jolly gay fellows", which is more of a cheer than a song).</w:t>
      </w:r>
    </w:p>
    <w:p>
      <w:pPr>
        <w:widowControl w:val="false"/>
        <w:spacing w:before="0" w:after="200" w:line="276"/>
        <w:ind w:right="0" w:left="0" w:firstLine="0"/>
        <w:jc w:val="left"/>
        <w:rPr>
          <w:rFonts w:ascii="Liberation Serif" w:hAnsi="Liberation Serif" w:cs="Liberation Serif" w:eastAsia="Liberation Serif"/>
          <w:color w:val="000000"/>
          <w:spacing w:val="0"/>
          <w:position w:val="0"/>
          <w:sz w:val="24"/>
          <w:shd w:fill="auto" w:val="clear"/>
        </w:rPr>
      </w:pPr>
      <w:r>
        <w:rPr>
          <w:rFonts w:ascii="Calibri" w:hAnsi="Calibri" w:cs="Calibri" w:eastAsia="Calibri"/>
          <w:color w:val="000000"/>
          <w:spacing w:val="0"/>
          <w:position w:val="0"/>
          <w:sz w:val="22"/>
          <w:shd w:fill="auto" w:val="clear"/>
        </w:rPr>
        <w:t xml:space="preserve">When they have reached their room at the Gresham, Gretta describes to Gabriel the night Michael Furey sang the song to her from the rainy garden -- the scene foretold by the Romeo and Juliet picture. "He was standing at the end of the wall where there was a tree", Gretta says. Is this a scene of a crucifixion -- the lone man who will die, and the upright tree?</w:t>
      </w:r>
    </w:p>
    <w:p>
      <w:pPr>
        <w:widowControl w:val="false"/>
        <w:spacing w:before="0" w:after="200" w:line="276"/>
        <w:ind w:right="0" w:left="0" w:firstLine="0"/>
        <w:jc w:val="left"/>
        <w:rPr>
          <w:rFonts w:ascii="Liberation Serif" w:hAnsi="Liberation Serif" w:cs="Liberation Serif" w:eastAsia="Liberation Serif"/>
          <w:color w:val="000000"/>
          <w:spacing w:val="0"/>
          <w:position w:val="0"/>
          <w:sz w:val="24"/>
          <w:shd w:fill="auto" w:val="clear"/>
        </w:rPr>
      </w:pPr>
      <w:r>
        <w:rPr>
          <w:rFonts w:ascii="Calibri" w:hAnsi="Calibri" w:cs="Calibri" w:eastAsia="Calibri"/>
          <w:color w:val="000000"/>
          <w:spacing w:val="0"/>
          <w:position w:val="0"/>
          <w:sz w:val="22"/>
          <w:shd w:fill="auto" w:val="clear"/>
        </w:rPr>
        <w:t xml:space="preserve">This is where Gabriel has his epiphany, his realisation that a man has died for Gretta. "He (Gabriel) had never felt like that himself towards any woman but he knew that such a feeling must be love. The tears gathered more thickly in his eyes and in the partial darkness he imagined he saw the form of a young man standing under a dripping tree." (223) That image, again.</w:t>
      </w:r>
    </w:p>
    <w:p>
      <w:pPr>
        <w:widowControl w:val="false"/>
        <w:spacing w:before="0" w:after="200" w:line="276"/>
        <w:ind w:right="0" w:left="0" w:firstLine="0"/>
        <w:jc w:val="left"/>
        <w:rPr>
          <w:rFonts w:ascii="Liberation Serif" w:hAnsi="Liberation Serif" w:cs="Liberation Serif" w:eastAsia="Liberation Serif"/>
          <w:color w:val="000000"/>
          <w:spacing w:val="0"/>
          <w:position w:val="0"/>
          <w:sz w:val="24"/>
          <w:shd w:fill="auto" w:val="clear"/>
        </w:rPr>
      </w:pPr>
      <w:r>
        <w:rPr>
          <w:rFonts w:ascii="Calibri" w:hAnsi="Calibri" w:cs="Calibri" w:eastAsia="Calibri"/>
          <w:color w:val="000000"/>
          <w:spacing w:val="0"/>
          <w:position w:val="0"/>
          <w:sz w:val="22"/>
          <w:shd w:fill="auto" w:val="clear"/>
        </w:rPr>
        <w:t xml:space="preserve">And a line or two later, his resurrection: "The time had come for him to set out on his journey westward....Yes, the newspapers were right: snow was general all over Ireland... stb..." Debatable, yes, but also possible. </w:t>
      </w:r>
    </w:p>
    <w:p>
      <w:pPr>
        <w:widowControl w:val="false"/>
        <w:spacing w:before="0" w:after="200" w:line="276"/>
        <w:ind w:right="0" w:left="0" w:firstLine="0"/>
        <w:jc w:val="left"/>
        <w:rPr>
          <w:rFonts w:ascii="Liberation Serif" w:hAnsi="Liberation Serif" w:cs="Liberation Serif" w:eastAsia="Liberation Serif"/>
          <w:color w:val="000000"/>
          <w:spacing w:val="0"/>
          <w:position w:val="0"/>
          <w:sz w:val="24"/>
          <w:shd w:fill="auto" w:val="clear"/>
        </w:rPr>
      </w:pPr>
      <w:r>
        <w:rPr>
          <w:rFonts w:ascii="Calibri" w:hAnsi="Calibri" w:cs="Calibri" w:eastAsia="Calibri"/>
          <w:color w:val="000000"/>
          <w:spacing w:val="0"/>
          <w:position w:val="0"/>
          <w:sz w:val="22"/>
          <w:shd w:fill="auto" w:val="clear"/>
        </w:rPr>
        <w:t xml:space="preserve">Meanwhile, though Gretta is asleep and all thoughts of a romantic night are banished from Gabriel's mind, the musical imagery continues: "A few light taps upon the pane made him turn to the window. It had begun to snow again....</w:t>
      </w:r>
    </w:p>
    <w:p>
      <w:pPr>
        <w:widowControl w:val="false"/>
        <w:spacing w:before="0" w:after="200" w:line="276"/>
        <w:ind w:right="0" w:left="0" w:firstLine="0"/>
        <w:jc w:val="left"/>
        <w:rPr>
          <w:rFonts w:ascii="Liberation Serif" w:hAnsi="Liberation Serif" w:cs="Liberation Serif" w:eastAsia="Liberation Serif"/>
          <w:color w:val="000000"/>
          <w:spacing w:val="0"/>
          <w:position w:val="0"/>
          <w:sz w:val="24"/>
          <w:shd w:fill="auto" w:val="clear"/>
        </w:rPr>
      </w:pPr>
      <w:r>
        <w:rPr>
          <w:rFonts w:ascii="Calibri" w:hAnsi="Calibri" w:cs="Calibri" w:eastAsia="Calibri"/>
          <w:color w:val="000000"/>
          <w:spacing w:val="0"/>
          <w:position w:val="0"/>
          <w:sz w:val="22"/>
          <w:shd w:fill="auto" w:val="clear"/>
        </w:rPr>
        <w:t xml:space="preserve">...falling softly upon the Bog of Allen (the dead centre of Ireland, I am told)...falling, too, upon every part of the lonely churchyard on the hill where Michael Furey lay buried...</w:t>
      </w:r>
    </w:p>
    <w:p>
      <w:pPr>
        <w:widowControl w:val="false"/>
        <w:spacing w:before="0" w:after="200" w:line="276"/>
        <w:ind w:right="0" w:left="0" w:firstLine="0"/>
        <w:jc w:val="left"/>
        <w:rPr>
          <w:rFonts w:ascii="Liberation Serif" w:hAnsi="Liberation Serif" w:cs="Liberation Serif" w:eastAsia="Liberation Serif"/>
          <w:color w:val="000000"/>
          <w:spacing w:val="0"/>
          <w:position w:val="0"/>
          <w:sz w:val="24"/>
          <w:shd w:fill="auto" w:val="clear"/>
        </w:rPr>
      </w:pPr>
      <w:r>
        <w:rPr>
          <w:rFonts w:ascii="Calibri" w:hAnsi="Calibri" w:cs="Calibri" w:eastAsia="Calibri"/>
          <w:color w:val="000000"/>
          <w:spacing w:val="0"/>
          <w:position w:val="0"/>
          <w:sz w:val="22"/>
          <w:shd w:fill="auto" w:val="clear"/>
        </w:rPr>
        <w:t xml:space="preserve">"His soul swooned slowly as he heard the snow falling faintly through the universe and faintly falling, like the descent of their last end, upon all the living and the dead."</w:t>
      </w:r>
    </w:p>
    <w:p>
      <w:pPr>
        <w:widowControl w:val="false"/>
        <w:spacing w:before="0" w:after="200" w:line="276"/>
        <w:ind w:right="0" w:left="0" w:firstLine="0"/>
        <w:jc w:val="left"/>
        <w:rPr>
          <w:rFonts w:ascii="Calibri" w:hAnsi="Calibri" w:cs="Calibri" w:eastAsia="Calibri"/>
          <w:color w:val="000000"/>
          <w:spacing w:val="0"/>
          <w:position w:val="0"/>
          <w:sz w:val="22"/>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Mode="External" Target="https://riamarchives.wordpress.com/music-in-joyces-dubliners/" Id="docRId0" Type="http://schemas.openxmlformats.org/officeDocument/2006/relationships/hyperlink" /><Relationship TargetMode="External" Target="https://riamlibrary.wordpress.com/" Id="docRId1" Type="http://schemas.openxmlformats.org/officeDocument/2006/relationships/hyperlink" /><Relationship Target="numbering.xml" Id="docRId2" Type="http://schemas.openxmlformats.org/officeDocument/2006/relationships/numbering" /><Relationship Target="styles.xml" Id="docRId3" Type="http://schemas.openxmlformats.org/officeDocument/2006/relationships/styles" /></Relationships>
</file>